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3.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E1CF6" w14:textId="77777777" w:rsidR="00D647CE" w:rsidRDefault="00D647CE">
      <w:pPr>
        <w:rPr>
          <w:noProof/>
        </w:rPr>
      </w:pPr>
      <w:bookmarkStart w:id="0" w:name="_Hlk145597115"/>
      <w:bookmarkEnd w:id="0"/>
    </w:p>
    <w:p w14:paraId="57E6AE07" w14:textId="77777777" w:rsidR="00D647CE" w:rsidRDefault="00D647CE">
      <w:pPr>
        <w:rPr>
          <w:noProof/>
        </w:rPr>
      </w:pPr>
    </w:p>
    <w:p w14:paraId="1E276C5E" w14:textId="3A89EA1A" w:rsidR="003C70A5" w:rsidRDefault="00D647CE">
      <w:r w:rsidRPr="00DE114F">
        <w:rPr>
          <w:noProof/>
        </w:rPr>
        <w:drawing>
          <wp:inline distT="0" distB="0" distL="0" distR="0" wp14:anchorId="5B324126" wp14:editId="5A2915A8">
            <wp:extent cx="5760720" cy="3007360"/>
            <wp:effectExtent l="0" t="0" r="0" b="2540"/>
            <wp:docPr id="1533245807" name="Resim 1" descr="metin, ekran görüntüsü, bilgisayar, yazıl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245807" name="Resim 1" descr="metin, ekran görüntüsü, bilgisayar, yazılım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l="17191" t="20294" r="18678" b="20000"/>
                    <a:stretch>
                      <a:fillRect/>
                    </a:stretch>
                  </pic:blipFill>
                  <pic:spPr bwMode="auto">
                    <a:xfrm>
                      <a:off x="0" y="0"/>
                      <a:ext cx="5760720" cy="3007360"/>
                    </a:xfrm>
                    <a:prstGeom prst="rect">
                      <a:avLst/>
                    </a:prstGeom>
                    <a:noFill/>
                    <a:ln>
                      <a:noFill/>
                    </a:ln>
                  </pic:spPr>
                </pic:pic>
              </a:graphicData>
            </a:graphic>
          </wp:inline>
        </w:drawing>
      </w:r>
    </w:p>
    <w:p w14:paraId="2E84196A" w14:textId="5BCF424B" w:rsidR="00D647CE" w:rsidRPr="00465A01" w:rsidRDefault="00D647CE" w:rsidP="003E39A3">
      <w:pPr>
        <w:spacing w:line="360" w:lineRule="auto"/>
        <w:ind w:left="567"/>
        <w:jc w:val="center"/>
        <w:rPr>
          <w:rFonts w:ascii="Times New Roman" w:hAnsi="Times New Roman" w:cs="Times New Roman"/>
          <w:b/>
          <w:bCs/>
          <w:sz w:val="36"/>
          <w:szCs w:val="36"/>
        </w:rPr>
      </w:pPr>
      <w:r w:rsidRPr="00465A01">
        <w:rPr>
          <w:rFonts w:ascii="Times New Roman" w:hAnsi="Times New Roman" w:cs="Times New Roman"/>
          <w:b/>
          <w:bCs/>
          <w:sz w:val="36"/>
          <w:szCs w:val="36"/>
        </w:rPr>
        <w:t>Kapadokya</w:t>
      </w:r>
      <w:r w:rsidRPr="00465A01">
        <w:rPr>
          <w:rFonts w:ascii="Times New Roman" w:hAnsi="Times New Roman" w:cs="Times New Roman"/>
          <w:b/>
          <w:bCs/>
          <w:spacing w:val="-11"/>
          <w:sz w:val="36"/>
          <w:szCs w:val="36"/>
        </w:rPr>
        <w:t xml:space="preserve"> </w:t>
      </w:r>
      <w:r>
        <w:rPr>
          <w:rFonts w:ascii="Times New Roman" w:hAnsi="Times New Roman" w:cs="Times New Roman"/>
          <w:b/>
          <w:bCs/>
          <w:spacing w:val="-11"/>
          <w:sz w:val="36"/>
          <w:szCs w:val="36"/>
        </w:rPr>
        <w:t xml:space="preserve">Ağız ve Diş Sağlığı </w:t>
      </w:r>
      <w:r w:rsidRPr="00465A01">
        <w:rPr>
          <w:rFonts w:ascii="Times New Roman" w:hAnsi="Times New Roman" w:cs="Times New Roman"/>
          <w:b/>
          <w:bCs/>
          <w:sz w:val="36"/>
          <w:szCs w:val="36"/>
        </w:rPr>
        <w:t>Uygulama</w:t>
      </w:r>
    </w:p>
    <w:p w14:paraId="1CCFB0AE" w14:textId="77777777" w:rsidR="00D647CE" w:rsidRDefault="00D647CE" w:rsidP="003E39A3">
      <w:pPr>
        <w:spacing w:line="360" w:lineRule="auto"/>
        <w:ind w:left="567"/>
        <w:jc w:val="center"/>
        <w:rPr>
          <w:rFonts w:ascii="Times New Roman" w:hAnsi="Times New Roman" w:cs="Times New Roman"/>
          <w:b/>
          <w:bCs/>
          <w:spacing w:val="-2"/>
          <w:sz w:val="36"/>
          <w:szCs w:val="36"/>
        </w:rPr>
      </w:pPr>
      <w:r w:rsidRPr="00465A01">
        <w:rPr>
          <w:rFonts w:ascii="Times New Roman" w:hAnsi="Times New Roman" w:cs="Times New Roman"/>
          <w:b/>
          <w:bCs/>
          <w:sz w:val="36"/>
          <w:szCs w:val="36"/>
        </w:rPr>
        <w:t xml:space="preserve">Araştırma </w:t>
      </w:r>
      <w:r w:rsidRPr="00465A01">
        <w:rPr>
          <w:rFonts w:ascii="Times New Roman" w:hAnsi="Times New Roman" w:cs="Times New Roman"/>
          <w:b/>
          <w:bCs/>
          <w:spacing w:val="-2"/>
          <w:sz w:val="36"/>
          <w:szCs w:val="36"/>
        </w:rPr>
        <w:t>Merkezi</w:t>
      </w:r>
    </w:p>
    <w:p w14:paraId="07465E72" w14:textId="77777777" w:rsidR="00D647CE" w:rsidRDefault="00D647CE" w:rsidP="003E39A3">
      <w:pPr>
        <w:spacing w:before="209" w:line="360" w:lineRule="auto"/>
        <w:ind w:left="567" w:right="342"/>
        <w:jc w:val="center"/>
        <w:rPr>
          <w:rFonts w:ascii="Times New Roman" w:hAnsi="Times New Roman" w:cs="Times New Roman"/>
          <w:b/>
          <w:bCs/>
          <w:sz w:val="36"/>
          <w:szCs w:val="36"/>
        </w:rPr>
      </w:pPr>
    </w:p>
    <w:p w14:paraId="58EACA7A" w14:textId="5283043C" w:rsidR="00D647CE" w:rsidRDefault="00D647CE" w:rsidP="003E39A3">
      <w:pPr>
        <w:spacing w:before="209" w:line="360" w:lineRule="auto"/>
        <w:ind w:left="567" w:right="342"/>
        <w:jc w:val="center"/>
        <w:rPr>
          <w:rFonts w:ascii="Times New Roman" w:hAnsi="Times New Roman" w:cs="Times New Roman"/>
          <w:b/>
          <w:bCs/>
          <w:sz w:val="36"/>
          <w:szCs w:val="36"/>
        </w:rPr>
      </w:pPr>
      <w:r w:rsidRPr="00465A01">
        <w:rPr>
          <w:rFonts w:ascii="Times New Roman" w:hAnsi="Times New Roman" w:cs="Times New Roman"/>
          <w:b/>
          <w:bCs/>
          <w:sz w:val="36"/>
          <w:szCs w:val="36"/>
        </w:rPr>
        <w:t>202</w:t>
      </w:r>
      <w:r>
        <w:rPr>
          <w:rFonts w:ascii="Times New Roman" w:hAnsi="Times New Roman" w:cs="Times New Roman"/>
          <w:b/>
          <w:bCs/>
          <w:sz w:val="36"/>
          <w:szCs w:val="36"/>
        </w:rPr>
        <w:t>2</w:t>
      </w:r>
      <w:r w:rsidRPr="00465A01">
        <w:rPr>
          <w:rFonts w:ascii="Times New Roman" w:hAnsi="Times New Roman" w:cs="Times New Roman"/>
          <w:b/>
          <w:bCs/>
          <w:sz w:val="36"/>
          <w:szCs w:val="36"/>
        </w:rPr>
        <w:t>-202</w:t>
      </w:r>
      <w:r>
        <w:rPr>
          <w:rFonts w:ascii="Times New Roman" w:hAnsi="Times New Roman" w:cs="Times New Roman"/>
          <w:b/>
          <w:bCs/>
          <w:sz w:val="36"/>
          <w:szCs w:val="36"/>
        </w:rPr>
        <w:t>3</w:t>
      </w:r>
      <w:r w:rsidRPr="00465A01">
        <w:rPr>
          <w:rFonts w:ascii="Times New Roman" w:hAnsi="Times New Roman" w:cs="Times New Roman"/>
          <w:b/>
          <w:bCs/>
          <w:spacing w:val="-9"/>
          <w:sz w:val="36"/>
          <w:szCs w:val="36"/>
        </w:rPr>
        <w:t xml:space="preserve"> </w:t>
      </w:r>
      <w:r w:rsidRPr="00465A01">
        <w:rPr>
          <w:rFonts w:ascii="Times New Roman" w:hAnsi="Times New Roman" w:cs="Times New Roman"/>
          <w:b/>
          <w:bCs/>
          <w:sz w:val="36"/>
          <w:szCs w:val="36"/>
        </w:rPr>
        <w:t>Akademik</w:t>
      </w:r>
      <w:r w:rsidRPr="00465A01">
        <w:rPr>
          <w:rFonts w:ascii="Times New Roman" w:hAnsi="Times New Roman" w:cs="Times New Roman"/>
          <w:b/>
          <w:bCs/>
          <w:spacing w:val="-8"/>
          <w:sz w:val="36"/>
          <w:szCs w:val="36"/>
        </w:rPr>
        <w:t xml:space="preserve"> </w:t>
      </w:r>
      <w:r w:rsidRPr="00465A01">
        <w:rPr>
          <w:rFonts w:ascii="Times New Roman" w:hAnsi="Times New Roman" w:cs="Times New Roman"/>
          <w:b/>
          <w:bCs/>
          <w:sz w:val="36"/>
          <w:szCs w:val="36"/>
        </w:rPr>
        <w:t>Yılı</w:t>
      </w:r>
      <w:r w:rsidRPr="00465A01">
        <w:rPr>
          <w:rFonts w:ascii="Times New Roman" w:hAnsi="Times New Roman" w:cs="Times New Roman"/>
          <w:b/>
          <w:bCs/>
          <w:spacing w:val="-7"/>
          <w:sz w:val="36"/>
          <w:szCs w:val="36"/>
        </w:rPr>
        <w:t xml:space="preserve"> </w:t>
      </w:r>
      <w:r w:rsidRPr="00465A01">
        <w:rPr>
          <w:rFonts w:ascii="Times New Roman" w:hAnsi="Times New Roman" w:cs="Times New Roman"/>
          <w:b/>
          <w:bCs/>
          <w:sz w:val="36"/>
          <w:szCs w:val="36"/>
        </w:rPr>
        <w:t>Faaliyet</w:t>
      </w:r>
      <w:r w:rsidRPr="00465A01">
        <w:rPr>
          <w:rFonts w:ascii="Times New Roman" w:hAnsi="Times New Roman" w:cs="Times New Roman"/>
          <w:b/>
          <w:bCs/>
          <w:spacing w:val="-8"/>
          <w:sz w:val="36"/>
          <w:szCs w:val="36"/>
        </w:rPr>
        <w:t xml:space="preserve"> </w:t>
      </w:r>
      <w:r w:rsidRPr="00465A01">
        <w:rPr>
          <w:rFonts w:ascii="Times New Roman" w:hAnsi="Times New Roman" w:cs="Times New Roman"/>
          <w:b/>
          <w:bCs/>
          <w:sz w:val="36"/>
          <w:szCs w:val="36"/>
        </w:rPr>
        <w:t>Raporu</w:t>
      </w:r>
    </w:p>
    <w:p w14:paraId="16C32EE5" w14:textId="77777777" w:rsidR="00D647CE" w:rsidRDefault="00D647CE" w:rsidP="003E39A3">
      <w:pPr>
        <w:jc w:val="center"/>
      </w:pPr>
    </w:p>
    <w:p w14:paraId="3122DF7A" w14:textId="77777777" w:rsidR="00D647CE" w:rsidRDefault="00D647CE" w:rsidP="003E39A3">
      <w:pPr>
        <w:spacing w:before="209" w:line="360" w:lineRule="auto"/>
        <w:ind w:left="567" w:right="342"/>
        <w:jc w:val="center"/>
        <w:rPr>
          <w:rFonts w:ascii="Times New Roman" w:hAnsi="Times New Roman" w:cs="Times New Roman"/>
          <w:b/>
          <w:bCs/>
          <w:sz w:val="36"/>
          <w:szCs w:val="36"/>
        </w:rPr>
      </w:pPr>
      <w:r w:rsidRPr="00465A01">
        <w:rPr>
          <w:rFonts w:ascii="Times New Roman" w:hAnsi="Times New Roman" w:cs="Times New Roman"/>
          <w:b/>
          <w:bCs/>
          <w:sz w:val="36"/>
          <w:szCs w:val="36"/>
        </w:rPr>
        <w:t>Eylül 202</w:t>
      </w:r>
      <w:r>
        <w:rPr>
          <w:rFonts w:ascii="Times New Roman" w:hAnsi="Times New Roman" w:cs="Times New Roman"/>
          <w:b/>
          <w:bCs/>
          <w:sz w:val="36"/>
          <w:szCs w:val="36"/>
        </w:rPr>
        <w:t>3</w:t>
      </w:r>
    </w:p>
    <w:p w14:paraId="61C87B75" w14:textId="77777777" w:rsidR="00D647CE" w:rsidRDefault="00D647CE"/>
    <w:p w14:paraId="0A621B0B" w14:textId="36B4E7EE" w:rsidR="00D647CE" w:rsidRDefault="00D647CE"/>
    <w:p w14:paraId="457F50AE" w14:textId="77777777" w:rsidR="003E39A3" w:rsidRDefault="003E39A3"/>
    <w:p w14:paraId="7D5E394A" w14:textId="77777777" w:rsidR="003E39A3" w:rsidRDefault="003E39A3"/>
    <w:p w14:paraId="0B8C8247" w14:textId="77777777" w:rsidR="003E39A3" w:rsidRDefault="003E39A3"/>
    <w:p w14:paraId="3646248A" w14:textId="77777777" w:rsidR="003E39A3" w:rsidRDefault="003E39A3"/>
    <w:p w14:paraId="3058A4EB" w14:textId="77777777" w:rsidR="003E39A3" w:rsidRDefault="003E39A3"/>
    <w:p w14:paraId="490A617F" w14:textId="77777777" w:rsidR="003E39A3" w:rsidRDefault="003E39A3"/>
    <w:p w14:paraId="15DB8CDF" w14:textId="77777777" w:rsidR="00364E0A" w:rsidRDefault="00364E0A"/>
    <w:p w14:paraId="07679B35" w14:textId="77777777" w:rsidR="00364E0A" w:rsidRDefault="00364E0A"/>
    <w:p w14:paraId="2CB9EABD" w14:textId="77777777" w:rsidR="00364E0A" w:rsidRPr="00F210A9" w:rsidRDefault="00364E0A" w:rsidP="00364E0A">
      <w:pPr>
        <w:pStyle w:val="NormalWeb"/>
        <w:shd w:val="clear" w:color="auto" w:fill="FFFFFF"/>
        <w:spacing w:before="0" w:beforeAutospacing="0" w:after="150" w:afterAutospacing="0"/>
        <w:rPr>
          <w:rFonts w:ascii="DIN-Pro" w:hAnsi="DIN-Pro"/>
          <w:b/>
          <w:bCs/>
          <w:color w:val="555555"/>
        </w:rPr>
      </w:pPr>
    </w:p>
    <w:p w14:paraId="736F2E1F" w14:textId="77777777" w:rsidR="00364E0A" w:rsidRDefault="00364E0A" w:rsidP="00364E0A">
      <w:pPr>
        <w:pStyle w:val="NormalWeb"/>
        <w:shd w:val="clear" w:color="auto" w:fill="FFFFFF"/>
        <w:spacing w:before="0" w:beforeAutospacing="0" w:after="150" w:afterAutospacing="0"/>
        <w:rPr>
          <w:rFonts w:ascii="DIN-Pro" w:hAnsi="DIN-Pro"/>
          <w:color w:val="555555"/>
        </w:rPr>
      </w:pPr>
    </w:p>
    <w:p w14:paraId="0B4956D2" w14:textId="7E50790E" w:rsidR="00364E0A" w:rsidRPr="00F210A9" w:rsidRDefault="00364E0A" w:rsidP="003F1088">
      <w:pPr>
        <w:pStyle w:val="NormalWeb"/>
        <w:numPr>
          <w:ilvl w:val="0"/>
          <w:numId w:val="9"/>
        </w:numPr>
        <w:shd w:val="clear" w:color="auto" w:fill="FFFFFF"/>
        <w:spacing w:before="0" w:beforeAutospacing="0" w:after="150" w:afterAutospacing="0"/>
        <w:rPr>
          <w:rFonts w:ascii="DIN-Pro" w:hAnsi="DIN-Pro"/>
          <w:b/>
          <w:bCs/>
          <w:color w:val="555555"/>
          <w:sz w:val="28"/>
          <w:szCs w:val="28"/>
        </w:rPr>
      </w:pPr>
      <w:r w:rsidRPr="00F210A9">
        <w:rPr>
          <w:rFonts w:ascii="DIN-Pro" w:hAnsi="DIN-Pro"/>
          <w:b/>
          <w:bCs/>
          <w:color w:val="555555"/>
          <w:sz w:val="28"/>
          <w:szCs w:val="28"/>
        </w:rPr>
        <w:t xml:space="preserve">AĞIZ VE DİŞ SAĞLIĞI UYGULAMA VE ARAŞTIRMA MERKEZİ </w:t>
      </w:r>
    </w:p>
    <w:p w14:paraId="17947E00" w14:textId="3D844486" w:rsidR="00364E0A" w:rsidRPr="00F210A9" w:rsidRDefault="00364E0A" w:rsidP="00364E0A">
      <w:pPr>
        <w:pStyle w:val="NormalWeb"/>
        <w:shd w:val="clear" w:color="auto" w:fill="FFFFFF"/>
        <w:spacing w:before="0" w:beforeAutospacing="0" w:after="150" w:afterAutospacing="0"/>
        <w:rPr>
          <w:rFonts w:ascii="DIN-Pro" w:hAnsi="DIN-Pro"/>
          <w:b/>
          <w:bCs/>
          <w:color w:val="555555"/>
        </w:rPr>
      </w:pPr>
      <w:r w:rsidRPr="00F210A9">
        <w:rPr>
          <w:rFonts w:ascii="DIN-Pro" w:hAnsi="DIN-Pro"/>
          <w:b/>
          <w:bCs/>
          <w:color w:val="555555"/>
          <w:sz w:val="28"/>
          <w:szCs w:val="28"/>
        </w:rPr>
        <w:t>KALİTE POLİTİKASI</w:t>
      </w:r>
      <w:r>
        <w:rPr>
          <w:rFonts w:ascii="DIN-Pro" w:hAnsi="DIN-Pro"/>
          <w:b/>
          <w:bCs/>
          <w:color w:val="555555"/>
          <w:sz w:val="28"/>
          <w:szCs w:val="28"/>
        </w:rPr>
        <w:t xml:space="preserve"> </w:t>
      </w:r>
    </w:p>
    <w:p w14:paraId="36B272F5" w14:textId="77777777" w:rsidR="00364E0A" w:rsidRDefault="00364E0A" w:rsidP="00364E0A">
      <w:pPr>
        <w:pStyle w:val="NormalWeb"/>
        <w:shd w:val="clear" w:color="auto" w:fill="FFFFFF"/>
        <w:spacing w:before="0" w:beforeAutospacing="0" w:after="150" w:afterAutospacing="0"/>
        <w:rPr>
          <w:rFonts w:ascii="DIN-Pro" w:hAnsi="DIN-Pro"/>
          <w:color w:val="555555"/>
        </w:rPr>
      </w:pPr>
    </w:p>
    <w:p w14:paraId="76F0FA3E" w14:textId="77777777" w:rsidR="00364E0A" w:rsidRPr="00F210A9" w:rsidRDefault="00364E0A" w:rsidP="00364E0A">
      <w:pPr>
        <w:pStyle w:val="NormalWeb"/>
        <w:shd w:val="clear" w:color="auto" w:fill="FFFFFF"/>
        <w:spacing w:before="0" w:beforeAutospacing="0" w:after="150" w:afterAutospacing="0"/>
        <w:rPr>
          <w:rFonts w:ascii="DIN-Pro" w:hAnsi="DIN-Pro"/>
          <w:color w:val="555555"/>
        </w:rPr>
      </w:pPr>
      <w:r w:rsidRPr="00F210A9">
        <w:rPr>
          <w:rFonts w:ascii="DIN-Pro" w:hAnsi="DIN-Pro"/>
          <w:color w:val="555555"/>
        </w:rPr>
        <w:t>Kapadokya Üniversitesi Ağız ve Diş Sağlığı Uygulama ve Araştırma Merkezi olarak kalite politikamız;</w:t>
      </w:r>
    </w:p>
    <w:p w14:paraId="15BD032E" w14:textId="77777777" w:rsidR="00364E0A" w:rsidRPr="00F210A9" w:rsidRDefault="00364E0A" w:rsidP="00364E0A">
      <w:pPr>
        <w:pStyle w:val="NormalWeb"/>
        <w:shd w:val="clear" w:color="auto" w:fill="FFFFFF"/>
        <w:spacing w:before="0" w:beforeAutospacing="0" w:after="150" w:afterAutospacing="0"/>
        <w:rPr>
          <w:rFonts w:ascii="DIN-Pro" w:hAnsi="DIN-Pro"/>
          <w:color w:val="555555"/>
        </w:rPr>
      </w:pPr>
      <w:r w:rsidRPr="00F210A9">
        <w:rPr>
          <w:rFonts w:ascii="DIN-Pro" w:hAnsi="DIN-Pro"/>
          <w:color w:val="555555"/>
        </w:rPr>
        <w:t>Tüm diş hekimliği branşlarının teşhis ve tedavi faaliyetlerini, modern tıbbın sunduğu imkanlardan faydalanarak en doğru ve en güvenilir şekilde uygulamak,</w:t>
      </w:r>
    </w:p>
    <w:p w14:paraId="0F2FA97F" w14:textId="77777777" w:rsidR="00364E0A" w:rsidRPr="00F210A9" w:rsidRDefault="00364E0A" w:rsidP="00364E0A">
      <w:pPr>
        <w:pStyle w:val="NormalWeb"/>
        <w:shd w:val="clear" w:color="auto" w:fill="FFFFFF"/>
        <w:spacing w:before="0" w:beforeAutospacing="0" w:after="150" w:afterAutospacing="0"/>
        <w:rPr>
          <w:rFonts w:ascii="DIN-Pro" w:hAnsi="DIN-Pro"/>
          <w:color w:val="555555"/>
        </w:rPr>
      </w:pPr>
      <w:r w:rsidRPr="00F210A9">
        <w:rPr>
          <w:rFonts w:ascii="DIN-Pro" w:hAnsi="DIN-Pro"/>
          <w:color w:val="555555"/>
        </w:rPr>
        <w:t>Hasta, hasta yakını ve çalışanlarımızın güvenliğini, beklentilerini, memnuniyetini ve mahremiyetini göz önünde bulundurarak, etik değerlerden ödün vermeden sağlık hizmeti sunmak,</w:t>
      </w:r>
    </w:p>
    <w:p w14:paraId="32861FF0" w14:textId="77777777" w:rsidR="00364E0A" w:rsidRPr="00F210A9" w:rsidRDefault="00364E0A" w:rsidP="00364E0A">
      <w:pPr>
        <w:pStyle w:val="NormalWeb"/>
        <w:shd w:val="clear" w:color="auto" w:fill="FFFFFF"/>
        <w:spacing w:before="0" w:beforeAutospacing="0" w:after="150" w:afterAutospacing="0"/>
        <w:rPr>
          <w:rFonts w:ascii="DIN-Pro" w:hAnsi="DIN-Pro"/>
          <w:color w:val="555555"/>
        </w:rPr>
      </w:pPr>
      <w:r w:rsidRPr="00F210A9">
        <w:rPr>
          <w:rFonts w:ascii="DIN-Pro" w:hAnsi="DIN-Pro"/>
          <w:color w:val="555555"/>
        </w:rPr>
        <w:t>İş ve işçi sağlığı yasal şart ve mevzuat gerekliliklerine uygun olarak, her türlü riski azaltmak ve iş sağlığı ve güvenliğini sürekli iyileştirilmek,</w:t>
      </w:r>
    </w:p>
    <w:p w14:paraId="5E8419DF" w14:textId="77777777" w:rsidR="00364E0A" w:rsidRPr="00F210A9" w:rsidRDefault="00364E0A" w:rsidP="00364E0A">
      <w:pPr>
        <w:pStyle w:val="NormalWeb"/>
        <w:shd w:val="clear" w:color="auto" w:fill="FFFFFF"/>
        <w:spacing w:before="0" w:beforeAutospacing="0" w:after="150" w:afterAutospacing="0"/>
        <w:rPr>
          <w:rFonts w:ascii="DIN-Pro" w:hAnsi="DIN-Pro"/>
          <w:color w:val="555555"/>
        </w:rPr>
      </w:pPr>
      <w:r w:rsidRPr="00F210A9">
        <w:rPr>
          <w:rFonts w:ascii="DIN-Pro" w:hAnsi="DIN-Pro"/>
          <w:color w:val="555555"/>
        </w:rPr>
        <w:t>Çalışanlarımıza eğitim imkanları sunarak, gelişimin sürekliliğini desteklemek,</w:t>
      </w:r>
    </w:p>
    <w:p w14:paraId="0CE15821" w14:textId="77777777" w:rsidR="00364E0A" w:rsidRPr="00F210A9" w:rsidRDefault="00364E0A" w:rsidP="00364E0A">
      <w:pPr>
        <w:pStyle w:val="NormalWeb"/>
        <w:shd w:val="clear" w:color="auto" w:fill="FFFFFF"/>
        <w:spacing w:before="0" w:beforeAutospacing="0" w:after="150" w:afterAutospacing="0"/>
        <w:rPr>
          <w:rFonts w:ascii="DIN-Pro" w:hAnsi="DIN-Pro"/>
          <w:color w:val="555555"/>
        </w:rPr>
      </w:pPr>
      <w:r w:rsidRPr="00F210A9">
        <w:rPr>
          <w:rFonts w:ascii="DIN-Pro" w:hAnsi="DIN-Pro"/>
          <w:color w:val="555555"/>
        </w:rPr>
        <w:t>Mevcut teşhis ve tedavi birimlerinin iyileştirilerek, insan ve çevre sağlığına olan olumsuz etkilerini en aza indirmek,</w:t>
      </w:r>
    </w:p>
    <w:p w14:paraId="3BFEB4D8" w14:textId="77777777" w:rsidR="00364E0A" w:rsidRPr="00F210A9" w:rsidRDefault="00364E0A" w:rsidP="00364E0A">
      <w:pPr>
        <w:pStyle w:val="NormalWeb"/>
        <w:shd w:val="clear" w:color="auto" w:fill="FFFFFF"/>
        <w:spacing w:before="0" w:beforeAutospacing="0" w:after="150" w:afterAutospacing="0"/>
        <w:rPr>
          <w:rFonts w:ascii="DIN-Pro" w:hAnsi="DIN-Pro"/>
          <w:color w:val="555555"/>
        </w:rPr>
      </w:pPr>
      <w:r w:rsidRPr="00F210A9">
        <w:rPr>
          <w:rFonts w:ascii="DIN-Pro" w:hAnsi="DIN-Pro"/>
          <w:color w:val="555555"/>
        </w:rPr>
        <w:t>Merkezimizin sağlık hizmeti sunumu konusundaki tüm yasal şartlar ve mevzuatlara uygun olarak işlemesini sağlamak,</w:t>
      </w:r>
    </w:p>
    <w:p w14:paraId="7E4E9A9F" w14:textId="77777777" w:rsidR="00364E0A" w:rsidRDefault="00364E0A" w:rsidP="00364E0A">
      <w:pPr>
        <w:pStyle w:val="NormalWeb"/>
        <w:shd w:val="clear" w:color="auto" w:fill="FFFFFF"/>
        <w:spacing w:before="0" w:beforeAutospacing="0" w:after="150" w:afterAutospacing="0"/>
        <w:rPr>
          <w:rFonts w:ascii="DIN-Pro" w:hAnsi="DIN-Pro"/>
          <w:color w:val="555555"/>
        </w:rPr>
      </w:pPr>
      <w:r w:rsidRPr="00F210A9">
        <w:rPr>
          <w:rFonts w:ascii="DIN-Pro" w:hAnsi="DIN-Pro"/>
          <w:color w:val="555555"/>
        </w:rPr>
        <w:t>Kişisel Verilerin Korunması Kanununu göz önünde bulundurarak yürüttüğümüz eğitim ve araştırma faaliyetleriyle, diş hekimliği mesleğinin bilimsel gelişimine katkıda bulunmaktır.</w:t>
      </w:r>
    </w:p>
    <w:p w14:paraId="642C7A4F" w14:textId="77777777" w:rsidR="005656DB" w:rsidRDefault="005656DB" w:rsidP="00364E0A">
      <w:pPr>
        <w:pStyle w:val="NormalWeb"/>
        <w:shd w:val="clear" w:color="auto" w:fill="FFFFFF"/>
        <w:spacing w:before="0" w:beforeAutospacing="0" w:after="150" w:afterAutospacing="0"/>
        <w:rPr>
          <w:rFonts w:ascii="DIN-Pro" w:hAnsi="DIN-Pro"/>
          <w:color w:val="555555"/>
        </w:rPr>
      </w:pPr>
    </w:p>
    <w:p w14:paraId="2C5EC496" w14:textId="6CEBA913" w:rsidR="00364E0A" w:rsidRPr="00364E0A" w:rsidRDefault="00364E0A" w:rsidP="003F1088">
      <w:pPr>
        <w:pStyle w:val="NormalWeb"/>
        <w:numPr>
          <w:ilvl w:val="0"/>
          <w:numId w:val="9"/>
        </w:numPr>
        <w:shd w:val="clear" w:color="auto" w:fill="FFFFFF"/>
        <w:spacing w:before="0" w:beforeAutospacing="0" w:after="150" w:afterAutospacing="0"/>
        <w:rPr>
          <w:rFonts w:ascii="DIN-Pro" w:hAnsi="DIN-Pro"/>
          <w:b/>
          <w:bCs/>
          <w:color w:val="555555"/>
        </w:rPr>
      </w:pPr>
      <w:r w:rsidRPr="00364E0A">
        <w:rPr>
          <w:rFonts w:ascii="DIN-Pro" w:hAnsi="DIN-Pro"/>
          <w:b/>
          <w:bCs/>
          <w:color w:val="555555"/>
        </w:rPr>
        <w:t>MİSYON VE VİZYON</w:t>
      </w:r>
    </w:p>
    <w:p w14:paraId="03FDB20D" w14:textId="77777777" w:rsidR="00364E0A" w:rsidRDefault="00364E0A" w:rsidP="00364E0A">
      <w:pPr>
        <w:pStyle w:val="NormalWeb"/>
        <w:shd w:val="clear" w:color="auto" w:fill="FFFFFF"/>
        <w:spacing w:before="0" w:beforeAutospacing="0" w:after="150" w:afterAutospacing="0"/>
        <w:rPr>
          <w:rFonts w:ascii="DIN-Pro" w:hAnsi="DIN-Pro"/>
          <w:color w:val="555555"/>
          <w:sz w:val="21"/>
          <w:szCs w:val="21"/>
        </w:rPr>
      </w:pPr>
      <w:r>
        <w:rPr>
          <w:rStyle w:val="Gl"/>
          <w:rFonts w:ascii="DIN-Pro" w:hAnsi="DIN-Pro"/>
          <w:color w:val="555555"/>
          <w:sz w:val="21"/>
          <w:szCs w:val="21"/>
        </w:rPr>
        <w:t>MİSYONUMUZ</w:t>
      </w:r>
    </w:p>
    <w:p w14:paraId="36A44D94" w14:textId="77777777" w:rsidR="00364E0A" w:rsidRDefault="00364E0A" w:rsidP="00364E0A">
      <w:pPr>
        <w:pStyle w:val="NormalWeb"/>
        <w:shd w:val="clear" w:color="auto" w:fill="FFFFFF"/>
        <w:spacing w:before="0" w:beforeAutospacing="0" w:after="150" w:afterAutospacing="0"/>
        <w:rPr>
          <w:rFonts w:ascii="DIN-Pro" w:hAnsi="DIN-Pro"/>
          <w:color w:val="555555"/>
          <w:sz w:val="21"/>
          <w:szCs w:val="21"/>
        </w:rPr>
      </w:pPr>
      <w:r>
        <w:rPr>
          <w:rFonts w:ascii="DIN-Pro" w:hAnsi="DIN-Pro"/>
          <w:color w:val="555555"/>
          <w:sz w:val="21"/>
          <w:szCs w:val="21"/>
        </w:rPr>
        <w:t>KÜN Ağız ve Diş Sağlığı Uygulama ve Araştırma Merkezinin misyonu; etik değerlere bağlı, insanlara saygılı, mesleki olarak yetkin, yeniliklere açık ve araştırmacı hekimlerimiz ile toplum sağlığına katkıda bulunmaktır.</w:t>
      </w:r>
    </w:p>
    <w:p w14:paraId="5840EAB9" w14:textId="77777777" w:rsidR="00364E0A" w:rsidRDefault="00364E0A" w:rsidP="00364E0A">
      <w:pPr>
        <w:pStyle w:val="NormalWeb"/>
        <w:shd w:val="clear" w:color="auto" w:fill="FFFFFF"/>
        <w:spacing w:before="0" w:beforeAutospacing="0" w:after="150" w:afterAutospacing="0"/>
        <w:rPr>
          <w:rFonts w:ascii="DIN-Pro" w:hAnsi="DIN-Pro"/>
          <w:color w:val="555555"/>
          <w:sz w:val="21"/>
          <w:szCs w:val="21"/>
        </w:rPr>
      </w:pPr>
      <w:r>
        <w:rPr>
          <w:rStyle w:val="Gl"/>
          <w:rFonts w:ascii="DIN-Pro" w:hAnsi="DIN-Pro"/>
          <w:color w:val="555555"/>
          <w:sz w:val="21"/>
          <w:szCs w:val="21"/>
        </w:rPr>
        <w:t>VİZYONUMUZ</w:t>
      </w:r>
    </w:p>
    <w:p w14:paraId="4D79B1BE" w14:textId="77777777" w:rsidR="00364E0A" w:rsidRDefault="00364E0A" w:rsidP="00364E0A">
      <w:pPr>
        <w:pStyle w:val="NormalWeb"/>
        <w:shd w:val="clear" w:color="auto" w:fill="FFFFFF"/>
        <w:spacing w:before="0" w:beforeAutospacing="0" w:after="150" w:afterAutospacing="0"/>
        <w:rPr>
          <w:rFonts w:ascii="DIN-Pro" w:hAnsi="DIN-Pro"/>
          <w:color w:val="555555"/>
          <w:sz w:val="21"/>
          <w:szCs w:val="21"/>
        </w:rPr>
      </w:pPr>
      <w:r>
        <w:rPr>
          <w:rFonts w:ascii="DIN-Pro" w:hAnsi="DIN-Pro"/>
          <w:color w:val="555555"/>
          <w:sz w:val="21"/>
          <w:szCs w:val="21"/>
        </w:rPr>
        <w:t>KÜN Ağız ve Diş Sağlığı Uygulama ve Araştırma Merkezinin vizyonu; evrensel bilgiye katkıda bulunan, tedavi hizmetlerinde önder, hizmet kalitesine, hasta haklarına ve etik değerlere özen gösteren bir kurum olmaktır.</w:t>
      </w:r>
    </w:p>
    <w:p w14:paraId="39A92E6C" w14:textId="77777777" w:rsidR="00364E0A" w:rsidRPr="00F210A9" w:rsidRDefault="00364E0A" w:rsidP="00364E0A">
      <w:pPr>
        <w:pStyle w:val="NormalWeb"/>
        <w:shd w:val="clear" w:color="auto" w:fill="FFFFFF"/>
        <w:spacing w:before="0" w:beforeAutospacing="0" w:after="150" w:afterAutospacing="0"/>
        <w:rPr>
          <w:rFonts w:ascii="DIN-Pro" w:hAnsi="DIN-Pro"/>
          <w:color w:val="555555"/>
        </w:rPr>
      </w:pPr>
    </w:p>
    <w:p w14:paraId="4F420630" w14:textId="77777777" w:rsidR="00364E0A" w:rsidRDefault="00364E0A"/>
    <w:p w14:paraId="5E3AAAFB" w14:textId="77777777" w:rsidR="00364E0A" w:rsidRDefault="00364E0A"/>
    <w:p w14:paraId="1E05912E" w14:textId="77777777" w:rsidR="00364E0A" w:rsidRDefault="00364E0A"/>
    <w:p w14:paraId="4BBC9FFE" w14:textId="2359B7EE" w:rsidR="00364E0A" w:rsidRDefault="00364E0A" w:rsidP="003F1088">
      <w:pPr>
        <w:pStyle w:val="NormalWeb"/>
        <w:numPr>
          <w:ilvl w:val="0"/>
          <w:numId w:val="9"/>
        </w:numPr>
        <w:shd w:val="clear" w:color="auto" w:fill="FFFFFF"/>
        <w:spacing w:before="0" w:beforeAutospacing="0" w:after="150" w:afterAutospacing="0"/>
        <w:rPr>
          <w:rStyle w:val="Gl"/>
          <w:rFonts w:ascii="DIN-Pro" w:hAnsi="DIN-Pro"/>
          <w:color w:val="555555"/>
          <w:sz w:val="21"/>
          <w:szCs w:val="21"/>
        </w:rPr>
      </w:pPr>
      <w:r>
        <w:rPr>
          <w:rStyle w:val="Gl"/>
          <w:rFonts w:ascii="DIN-Pro" w:hAnsi="DIN-Pro"/>
          <w:color w:val="555555"/>
          <w:sz w:val="21"/>
          <w:szCs w:val="21"/>
        </w:rPr>
        <w:t>KALİTE YÖNETİMİ VE GÖREV TANIMLARI</w:t>
      </w:r>
    </w:p>
    <w:p w14:paraId="665A7119" w14:textId="77777777" w:rsidR="00364E0A" w:rsidRDefault="00364E0A" w:rsidP="00364E0A">
      <w:pPr>
        <w:pStyle w:val="NormalWeb"/>
        <w:shd w:val="clear" w:color="auto" w:fill="FFFFFF"/>
        <w:spacing w:before="0" w:beforeAutospacing="0" w:after="150" w:afterAutospacing="0"/>
        <w:rPr>
          <w:rStyle w:val="Gl"/>
          <w:rFonts w:ascii="DIN-Pro" w:hAnsi="DIN-Pro"/>
          <w:color w:val="555555"/>
          <w:sz w:val="21"/>
          <w:szCs w:val="21"/>
        </w:rPr>
      </w:pPr>
    </w:p>
    <w:p w14:paraId="63B1D76E" w14:textId="08FC3958" w:rsidR="00364E0A" w:rsidRDefault="003F1088" w:rsidP="00364E0A">
      <w:pPr>
        <w:pStyle w:val="NormalWeb"/>
        <w:shd w:val="clear" w:color="auto" w:fill="FFFFFF"/>
        <w:spacing w:before="0" w:beforeAutospacing="0" w:after="150" w:afterAutospacing="0"/>
        <w:rPr>
          <w:rFonts w:ascii="DIN-Pro" w:hAnsi="DIN-Pro"/>
          <w:color w:val="555555"/>
          <w:sz w:val="21"/>
          <w:szCs w:val="21"/>
        </w:rPr>
      </w:pPr>
      <w:r>
        <w:rPr>
          <w:rStyle w:val="Gl"/>
          <w:rFonts w:ascii="DIN-Pro" w:hAnsi="DIN-Pro"/>
          <w:color w:val="555555"/>
          <w:sz w:val="21"/>
          <w:szCs w:val="21"/>
        </w:rPr>
        <w:t>3</w:t>
      </w:r>
      <w:r w:rsidR="00364E0A">
        <w:rPr>
          <w:rStyle w:val="Gl"/>
          <w:rFonts w:ascii="DIN-Pro" w:hAnsi="DIN-Pro"/>
          <w:color w:val="555555"/>
          <w:sz w:val="21"/>
          <w:szCs w:val="21"/>
        </w:rPr>
        <w:t>.</w:t>
      </w:r>
      <w:r>
        <w:rPr>
          <w:rStyle w:val="Gl"/>
          <w:rFonts w:ascii="DIN-Pro" w:hAnsi="DIN-Pro"/>
          <w:color w:val="555555"/>
          <w:sz w:val="21"/>
          <w:szCs w:val="21"/>
        </w:rPr>
        <w:t>1.</w:t>
      </w:r>
      <w:r w:rsidR="00364E0A">
        <w:rPr>
          <w:rStyle w:val="Gl"/>
          <w:rFonts w:ascii="DIN-Pro" w:hAnsi="DIN-Pro"/>
          <w:color w:val="555555"/>
          <w:sz w:val="21"/>
          <w:szCs w:val="21"/>
        </w:rPr>
        <w:t xml:space="preserve"> GÖREV ÜNVANI:</w:t>
      </w:r>
      <w:r w:rsidR="00364E0A">
        <w:rPr>
          <w:rFonts w:ascii="DIN-Pro" w:hAnsi="DIN-Pro"/>
          <w:color w:val="555555"/>
          <w:sz w:val="21"/>
          <w:szCs w:val="21"/>
        </w:rPr>
        <w:t> Kalite Yönetim Birimi</w:t>
      </w:r>
      <w:r w:rsidR="00364E0A">
        <w:rPr>
          <w:rFonts w:ascii="DIN-Pro" w:hAnsi="DIN-Pro"/>
          <w:color w:val="555555"/>
          <w:sz w:val="21"/>
          <w:szCs w:val="21"/>
        </w:rPr>
        <w:br/>
      </w:r>
      <w:r>
        <w:rPr>
          <w:rStyle w:val="Gl"/>
          <w:rFonts w:ascii="DIN-Pro" w:hAnsi="DIN-Pro"/>
          <w:color w:val="555555"/>
          <w:sz w:val="21"/>
          <w:szCs w:val="21"/>
        </w:rPr>
        <w:t>3</w:t>
      </w:r>
      <w:r w:rsidR="00364E0A">
        <w:rPr>
          <w:rStyle w:val="Gl"/>
          <w:rFonts w:ascii="DIN-Pro" w:hAnsi="DIN-Pro"/>
          <w:color w:val="555555"/>
          <w:sz w:val="21"/>
          <w:szCs w:val="21"/>
        </w:rPr>
        <w:t>.</w:t>
      </w:r>
      <w:r>
        <w:rPr>
          <w:rStyle w:val="Gl"/>
          <w:rFonts w:ascii="DIN-Pro" w:hAnsi="DIN-Pro"/>
          <w:color w:val="555555"/>
          <w:sz w:val="21"/>
          <w:szCs w:val="21"/>
        </w:rPr>
        <w:t>2.</w:t>
      </w:r>
      <w:r w:rsidR="00364E0A">
        <w:rPr>
          <w:rStyle w:val="Gl"/>
          <w:rFonts w:ascii="DIN-Pro" w:hAnsi="DIN-Pro"/>
          <w:color w:val="555555"/>
          <w:sz w:val="21"/>
          <w:szCs w:val="21"/>
        </w:rPr>
        <w:t xml:space="preserve"> BAĞLI OLDUĞU BİRİM:</w:t>
      </w:r>
      <w:r w:rsidR="00364E0A">
        <w:rPr>
          <w:rFonts w:ascii="DIN-Pro" w:hAnsi="DIN-Pro"/>
          <w:color w:val="555555"/>
          <w:sz w:val="21"/>
          <w:szCs w:val="21"/>
        </w:rPr>
        <w:t> Mesul Müdür (Başhekim)</w:t>
      </w:r>
      <w:r w:rsidR="00364E0A">
        <w:rPr>
          <w:rFonts w:ascii="DIN-Pro" w:hAnsi="DIN-Pro"/>
          <w:color w:val="555555"/>
          <w:sz w:val="21"/>
          <w:szCs w:val="21"/>
        </w:rPr>
        <w:br/>
      </w:r>
      <w:r>
        <w:rPr>
          <w:rStyle w:val="Gl"/>
          <w:rFonts w:ascii="DIN-Pro" w:hAnsi="DIN-Pro"/>
          <w:color w:val="555555"/>
          <w:sz w:val="21"/>
          <w:szCs w:val="21"/>
        </w:rPr>
        <w:t>3</w:t>
      </w:r>
      <w:r w:rsidR="00364E0A">
        <w:rPr>
          <w:rStyle w:val="Gl"/>
          <w:rFonts w:ascii="DIN-Pro" w:hAnsi="DIN-Pro"/>
          <w:color w:val="555555"/>
          <w:sz w:val="21"/>
          <w:szCs w:val="21"/>
        </w:rPr>
        <w:t>.</w:t>
      </w:r>
      <w:r>
        <w:rPr>
          <w:rStyle w:val="Gl"/>
          <w:rFonts w:ascii="DIN-Pro" w:hAnsi="DIN-Pro"/>
          <w:color w:val="555555"/>
          <w:sz w:val="21"/>
          <w:szCs w:val="21"/>
        </w:rPr>
        <w:t>3.</w:t>
      </w:r>
      <w:r w:rsidR="00364E0A">
        <w:rPr>
          <w:rStyle w:val="Gl"/>
          <w:rFonts w:ascii="DIN-Pro" w:hAnsi="DIN-Pro"/>
          <w:color w:val="555555"/>
          <w:sz w:val="21"/>
          <w:szCs w:val="21"/>
        </w:rPr>
        <w:t xml:space="preserve"> GÖREV TANIMI:</w:t>
      </w:r>
      <w:r w:rsidR="00364E0A">
        <w:rPr>
          <w:rFonts w:ascii="DIN-Pro" w:hAnsi="DIN-Pro"/>
          <w:color w:val="555555"/>
          <w:sz w:val="21"/>
          <w:szCs w:val="21"/>
        </w:rPr>
        <w:t> Kurum misyon, vizyon, prosedür ve talimatları doğrultusunda; ADSM’ de yürütülen çalışmalar için gerekli hazırlıkların yapılması, yürütülmesinden ve denetlenmesinden sorumludur. Kalite Yönetim Birimi ile koordineli çalışırlar. Kalite Yönetim Birimi Organizasyon Şemasında birimin dikey, yatay hiyerarşisi tanımlanmıştır.</w:t>
      </w:r>
    </w:p>
    <w:p w14:paraId="38A275E5" w14:textId="77777777" w:rsidR="00364E0A" w:rsidRDefault="00364E0A" w:rsidP="00364E0A">
      <w:pPr>
        <w:pStyle w:val="NormalWeb"/>
        <w:shd w:val="clear" w:color="auto" w:fill="FFFFFF"/>
        <w:spacing w:before="0" w:beforeAutospacing="0" w:after="150" w:afterAutospacing="0"/>
        <w:rPr>
          <w:rFonts w:ascii="DIN-Pro" w:hAnsi="DIN-Pro"/>
          <w:color w:val="555555"/>
          <w:sz w:val="21"/>
          <w:szCs w:val="21"/>
        </w:rPr>
      </w:pPr>
      <w:r>
        <w:rPr>
          <w:rStyle w:val="Gl"/>
          <w:rFonts w:ascii="DIN-Pro" w:hAnsi="DIN-Pro"/>
          <w:color w:val="555555"/>
          <w:sz w:val="21"/>
          <w:szCs w:val="21"/>
        </w:rPr>
        <w:t>4.SORUMLULUKLAR:</w:t>
      </w:r>
    </w:p>
    <w:p w14:paraId="4B91B15A" w14:textId="77777777" w:rsidR="00364E0A" w:rsidRDefault="00364E0A" w:rsidP="00364E0A">
      <w:pPr>
        <w:pStyle w:val="NormalWeb"/>
        <w:shd w:val="clear" w:color="auto" w:fill="FFFFFF"/>
        <w:spacing w:before="0" w:beforeAutospacing="0" w:after="150" w:afterAutospacing="0"/>
        <w:rPr>
          <w:rFonts w:ascii="DIN-Pro" w:hAnsi="DIN-Pro"/>
          <w:color w:val="555555"/>
          <w:sz w:val="21"/>
          <w:szCs w:val="21"/>
        </w:rPr>
      </w:pPr>
      <w:r>
        <w:rPr>
          <w:rStyle w:val="Gl"/>
          <w:rFonts w:ascii="DIN-Pro" w:hAnsi="DIN-Pro"/>
          <w:color w:val="555555"/>
          <w:sz w:val="21"/>
          <w:szCs w:val="21"/>
        </w:rPr>
        <w:t>4.1.</w:t>
      </w:r>
      <w:r>
        <w:rPr>
          <w:rFonts w:ascii="DIN-Pro" w:hAnsi="DIN-Pro"/>
          <w:color w:val="555555"/>
          <w:sz w:val="21"/>
          <w:szCs w:val="21"/>
        </w:rPr>
        <w:t> SKS çerçevesinde yürütülen çalışmaların koordinasyonunu sağlamak.</w:t>
      </w:r>
      <w:r>
        <w:rPr>
          <w:rFonts w:ascii="DIN-Pro" w:hAnsi="DIN-Pro"/>
          <w:color w:val="555555"/>
          <w:sz w:val="21"/>
          <w:szCs w:val="21"/>
        </w:rPr>
        <w:br/>
      </w:r>
      <w:r>
        <w:rPr>
          <w:rStyle w:val="Gl"/>
          <w:rFonts w:ascii="DIN-Pro" w:hAnsi="DIN-Pro"/>
          <w:color w:val="555555"/>
          <w:sz w:val="21"/>
          <w:szCs w:val="21"/>
        </w:rPr>
        <w:t>4.2.</w:t>
      </w:r>
      <w:r>
        <w:rPr>
          <w:rFonts w:ascii="DIN-Pro" w:hAnsi="DIN-Pro"/>
          <w:color w:val="555555"/>
          <w:sz w:val="21"/>
          <w:szCs w:val="21"/>
        </w:rPr>
        <w:t> Kurumsal amaç ve hedeflere yönelik çalışmaları takip etmek.</w:t>
      </w:r>
      <w:r>
        <w:rPr>
          <w:rFonts w:ascii="DIN-Pro" w:hAnsi="DIN-Pro"/>
          <w:color w:val="555555"/>
          <w:sz w:val="21"/>
          <w:szCs w:val="21"/>
        </w:rPr>
        <w:br/>
      </w:r>
      <w:r>
        <w:rPr>
          <w:rStyle w:val="Gl"/>
          <w:rFonts w:ascii="DIN-Pro" w:hAnsi="DIN-Pro"/>
          <w:color w:val="555555"/>
          <w:sz w:val="21"/>
          <w:szCs w:val="21"/>
        </w:rPr>
        <w:t>4.3.</w:t>
      </w:r>
      <w:r>
        <w:rPr>
          <w:rFonts w:ascii="DIN-Pro" w:hAnsi="DIN-Pro"/>
          <w:color w:val="555555"/>
          <w:sz w:val="21"/>
          <w:szCs w:val="21"/>
        </w:rPr>
        <w:t> Öz değerlendirmeleri yönetmek.</w:t>
      </w:r>
      <w:r>
        <w:rPr>
          <w:rFonts w:ascii="DIN-Pro" w:hAnsi="DIN-Pro"/>
          <w:color w:val="555555"/>
          <w:sz w:val="21"/>
          <w:szCs w:val="21"/>
        </w:rPr>
        <w:br/>
      </w:r>
      <w:r>
        <w:rPr>
          <w:rStyle w:val="Gl"/>
          <w:rFonts w:ascii="DIN-Pro" w:hAnsi="DIN-Pro"/>
          <w:color w:val="555555"/>
          <w:sz w:val="21"/>
          <w:szCs w:val="21"/>
        </w:rPr>
        <w:t>4.4.</w:t>
      </w:r>
      <w:r>
        <w:rPr>
          <w:rFonts w:ascii="DIN-Pro" w:hAnsi="DIN-Pro"/>
          <w:color w:val="555555"/>
          <w:sz w:val="21"/>
          <w:szCs w:val="21"/>
        </w:rPr>
        <w:t> İstenmeyen olay bildirim sistemine ilişkin süreçleri yönetmek.</w:t>
      </w:r>
      <w:r>
        <w:rPr>
          <w:rFonts w:ascii="DIN-Pro" w:hAnsi="DIN-Pro"/>
          <w:color w:val="555555"/>
          <w:sz w:val="21"/>
          <w:szCs w:val="21"/>
        </w:rPr>
        <w:br/>
      </w:r>
      <w:r>
        <w:rPr>
          <w:rStyle w:val="Gl"/>
          <w:rFonts w:ascii="DIN-Pro" w:hAnsi="DIN-Pro"/>
          <w:color w:val="555555"/>
          <w:sz w:val="21"/>
          <w:szCs w:val="21"/>
        </w:rPr>
        <w:t>4.5.</w:t>
      </w:r>
      <w:r>
        <w:rPr>
          <w:rFonts w:ascii="DIN-Pro" w:hAnsi="DIN-Pro"/>
          <w:color w:val="555555"/>
          <w:sz w:val="21"/>
          <w:szCs w:val="21"/>
        </w:rPr>
        <w:t> Risk yönetimine ilişkin süreçleri yönetmek.</w:t>
      </w:r>
      <w:r>
        <w:rPr>
          <w:rFonts w:ascii="DIN-Pro" w:hAnsi="DIN-Pro"/>
          <w:color w:val="555555"/>
          <w:sz w:val="21"/>
          <w:szCs w:val="21"/>
        </w:rPr>
        <w:br/>
      </w:r>
      <w:r>
        <w:rPr>
          <w:rStyle w:val="Gl"/>
          <w:rFonts w:ascii="DIN-Pro" w:hAnsi="DIN-Pro"/>
          <w:color w:val="555555"/>
          <w:sz w:val="21"/>
          <w:szCs w:val="21"/>
        </w:rPr>
        <w:t>4.6.</w:t>
      </w:r>
      <w:r>
        <w:rPr>
          <w:rFonts w:ascii="DIN-Pro" w:hAnsi="DIN-Pro"/>
          <w:color w:val="555555"/>
          <w:sz w:val="21"/>
          <w:szCs w:val="21"/>
        </w:rPr>
        <w:t> Hasta ve çalışan memnuniyetinin ölçülmesine yönelik çalışmaları (anket uygulamaları, anket sonuçlarının değerlendirilmesi, anket sonuçlarına yönelik iyileştirme çalışmaları, hasta ve çalışan geribildirimlerinin alınması gibi.) yönetmek.</w:t>
      </w:r>
      <w:r>
        <w:rPr>
          <w:rFonts w:ascii="DIN-Pro" w:hAnsi="DIN-Pro"/>
          <w:color w:val="555555"/>
          <w:sz w:val="21"/>
          <w:szCs w:val="21"/>
        </w:rPr>
        <w:br/>
      </w:r>
      <w:r>
        <w:rPr>
          <w:rStyle w:val="Gl"/>
          <w:rFonts w:ascii="DIN-Pro" w:hAnsi="DIN-Pro"/>
          <w:color w:val="555555"/>
          <w:sz w:val="21"/>
          <w:szCs w:val="21"/>
        </w:rPr>
        <w:t>4.7.</w:t>
      </w:r>
      <w:r>
        <w:rPr>
          <w:rFonts w:ascii="DIN-Pro" w:hAnsi="DIN-Pro"/>
          <w:color w:val="555555"/>
          <w:sz w:val="21"/>
          <w:szCs w:val="21"/>
        </w:rPr>
        <w:t> SKS çerçevesinde dokümanın yönetimini sağlamak.</w:t>
      </w:r>
      <w:r>
        <w:rPr>
          <w:rFonts w:ascii="DIN-Pro" w:hAnsi="DIN-Pro"/>
          <w:color w:val="555555"/>
          <w:sz w:val="21"/>
          <w:szCs w:val="21"/>
        </w:rPr>
        <w:br/>
      </w:r>
      <w:r>
        <w:rPr>
          <w:rStyle w:val="Gl"/>
          <w:rFonts w:ascii="DIN-Pro" w:hAnsi="DIN-Pro"/>
          <w:color w:val="555555"/>
          <w:sz w:val="21"/>
          <w:szCs w:val="21"/>
        </w:rPr>
        <w:t>4.8.</w:t>
      </w:r>
      <w:r>
        <w:rPr>
          <w:rFonts w:ascii="DIN-Pro" w:hAnsi="DIN-Pro"/>
          <w:color w:val="555555"/>
          <w:sz w:val="21"/>
          <w:szCs w:val="21"/>
        </w:rPr>
        <w:t> Kalite göstergelerine yönelik süreçleri yönetmek.</w:t>
      </w:r>
      <w:r>
        <w:rPr>
          <w:rFonts w:ascii="DIN-Pro" w:hAnsi="DIN-Pro"/>
          <w:color w:val="555555"/>
          <w:sz w:val="21"/>
          <w:szCs w:val="21"/>
        </w:rPr>
        <w:br/>
      </w:r>
      <w:r>
        <w:rPr>
          <w:rStyle w:val="Gl"/>
          <w:rFonts w:ascii="DIN-Pro" w:hAnsi="DIN-Pro"/>
          <w:color w:val="555555"/>
          <w:sz w:val="21"/>
          <w:szCs w:val="21"/>
        </w:rPr>
        <w:t>4.9.</w:t>
      </w:r>
      <w:r>
        <w:rPr>
          <w:rFonts w:ascii="DIN-Pro" w:hAnsi="DIN-Pro"/>
          <w:color w:val="555555"/>
          <w:sz w:val="21"/>
          <w:szCs w:val="21"/>
        </w:rPr>
        <w:t> SKS çerçevesinde belirlenen komitelere üye olarak katılmak.</w:t>
      </w:r>
    </w:p>
    <w:p w14:paraId="405F25BE" w14:textId="77777777" w:rsidR="00700316" w:rsidRDefault="00700316" w:rsidP="00364E0A">
      <w:pPr>
        <w:pStyle w:val="NormalWeb"/>
        <w:shd w:val="clear" w:color="auto" w:fill="FFFFFF"/>
        <w:spacing w:before="0" w:beforeAutospacing="0" w:after="150" w:afterAutospacing="0"/>
        <w:rPr>
          <w:rFonts w:ascii="DIN-Pro" w:hAnsi="DIN-Pro"/>
          <w:color w:val="555555"/>
          <w:sz w:val="21"/>
          <w:szCs w:val="21"/>
        </w:rPr>
      </w:pPr>
    </w:p>
    <w:p w14:paraId="7F5087BB" w14:textId="77777777" w:rsidR="00700316" w:rsidRDefault="00700316" w:rsidP="00364E0A">
      <w:pPr>
        <w:pStyle w:val="NormalWeb"/>
        <w:shd w:val="clear" w:color="auto" w:fill="FFFFFF"/>
        <w:spacing w:before="0" w:beforeAutospacing="0" w:after="150" w:afterAutospacing="0"/>
        <w:rPr>
          <w:rFonts w:ascii="DIN-Pro" w:hAnsi="DIN-Pro"/>
          <w:color w:val="555555"/>
          <w:sz w:val="21"/>
          <w:szCs w:val="21"/>
        </w:rPr>
      </w:pPr>
    </w:p>
    <w:p w14:paraId="560987C7" w14:textId="77777777" w:rsidR="005656DB" w:rsidRDefault="005656DB" w:rsidP="00364E0A">
      <w:pPr>
        <w:pStyle w:val="NormalWeb"/>
        <w:shd w:val="clear" w:color="auto" w:fill="FFFFFF"/>
        <w:spacing w:before="0" w:beforeAutospacing="0" w:after="150" w:afterAutospacing="0"/>
        <w:rPr>
          <w:rFonts w:ascii="DIN-Pro" w:hAnsi="DIN-Pro"/>
          <w:color w:val="555555"/>
          <w:sz w:val="21"/>
          <w:szCs w:val="21"/>
        </w:rPr>
      </w:pPr>
    </w:p>
    <w:p w14:paraId="0F477FA1" w14:textId="420EE254" w:rsidR="005656DB" w:rsidRPr="003F1088" w:rsidRDefault="005656DB" w:rsidP="003F1088">
      <w:pPr>
        <w:pStyle w:val="ListeParagraf"/>
        <w:numPr>
          <w:ilvl w:val="0"/>
          <w:numId w:val="10"/>
        </w:numPr>
        <w:rPr>
          <w:b/>
          <w:bCs/>
        </w:rPr>
      </w:pPr>
      <w:r w:rsidRPr="003F1088">
        <w:rPr>
          <w:b/>
          <w:bCs/>
        </w:rPr>
        <w:t>AĞIZ VE DİŞ SAĞLIĞI MERKEZİ KLİNİK FAALİYETLERİ</w:t>
      </w:r>
    </w:p>
    <w:p w14:paraId="44F808A6" w14:textId="77777777" w:rsidR="005656DB" w:rsidRDefault="005656DB" w:rsidP="005656DB"/>
    <w:p w14:paraId="7A7094E1" w14:textId="0AC6C591" w:rsidR="005656DB" w:rsidRDefault="003F1088" w:rsidP="003F1088">
      <w:pPr>
        <w:pStyle w:val="ListeParagraf"/>
        <w:numPr>
          <w:ilvl w:val="1"/>
          <w:numId w:val="10"/>
        </w:numPr>
      </w:pPr>
      <w:r>
        <w:t xml:space="preserve"> </w:t>
      </w:r>
      <w:r w:rsidR="005656DB" w:rsidRPr="00204D79">
        <w:t>Ağız ve Diş Sağlığı Uygulama ve Araştırma Merkezi</w:t>
      </w:r>
      <w:r w:rsidR="005656DB">
        <w:t xml:space="preserve"> bölge halkının Diş Hekimliği hizmetlerine ulaşımını kolaylaştırabilmek amacı ile Mayıs 2023 tarihi itibariyle SGK İle anlaşma süreci tamamlanmış ve hasta kabulüne başlanmıştır, 31 Ağustos 2023 tarihine kadar 872 SGK </w:t>
      </w:r>
      <w:proofErr w:type="spellStart"/>
      <w:r w:rsidR="005656DB">
        <w:t>lı</w:t>
      </w:r>
      <w:proofErr w:type="spellEnd"/>
      <w:r w:rsidR="005656DB">
        <w:t xml:space="preserve"> hasta bakılmıştır,</w:t>
      </w:r>
    </w:p>
    <w:p w14:paraId="0FB7137D" w14:textId="771EB11D" w:rsidR="005656DB" w:rsidRDefault="003F1088" w:rsidP="003F1088">
      <w:pPr>
        <w:pStyle w:val="ListeParagraf"/>
        <w:numPr>
          <w:ilvl w:val="1"/>
          <w:numId w:val="10"/>
        </w:numPr>
      </w:pPr>
      <w:r>
        <w:t xml:space="preserve"> </w:t>
      </w:r>
      <w:r w:rsidR="005656DB" w:rsidRPr="00204D79">
        <w:t>Ağız ve Diş Sağlığı Uygulama ve Araştırma Merkezi</w:t>
      </w:r>
      <w:r w:rsidR="005656DB">
        <w:t xml:space="preserve"> bünyesinde bulunan toplam </w:t>
      </w:r>
      <w:proofErr w:type="spellStart"/>
      <w:r w:rsidR="005656DB">
        <w:t>Ünit</w:t>
      </w:r>
      <w:proofErr w:type="spellEnd"/>
      <w:r w:rsidR="005656DB">
        <w:t xml:space="preserve"> sayısının artırılma işlemi ile ilgili alt yapı çalışması devam etmektedir,</w:t>
      </w:r>
    </w:p>
    <w:p w14:paraId="2356EADF" w14:textId="0AD09F02" w:rsidR="001D2844" w:rsidRDefault="003F1088" w:rsidP="003F1088">
      <w:pPr>
        <w:pStyle w:val="ListeParagraf"/>
        <w:numPr>
          <w:ilvl w:val="1"/>
          <w:numId w:val="10"/>
        </w:numPr>
      </w:pPr>
      <w:r>
        <w:t xml:space="preserve"> </w:t>
      </w:r>
      <w:r w:rsidR="001D2844" w:rsidRPr="00204D79">
        <w:t>Ağız ve Diş Sağlığı Uygulama ve Araştırma Merkezi</w:t>
      </w:r>
      <w:r w:rsidR="001D2844">
        <w:t xml:space="preserve"> olarak Sağlık Bakanlığı tarafından yılda 1(bir) kez gerçekleştirilen SKS kapsamında Sağlıkta Kalite Denetimi 05.12.2022 tarihinde gerçekleştirilmiş ve ‘94.09’ puan alarak başarı ile sonuçlandırılmıştır.</w:t>
      </w:r>
    </w:p>
    <w:p w14:paraId="4997F33B" w14:textId="77777777" w:rsidR="00556FA6" w:rsidRDefault="005656DB" w:rsidP="003F1088">
      <w:pPr>
        <w:pStyle w:val="ListeParagraf"/>
        <w:numPr>
          <w:ilvl w:val="1"/>
          <w:numId w:val="10"/>
        </w:numPr>
      </w:pPr>
      <w:r w:rsidRPr="00204D79">
        <w:t>Ağız ve Diş Sağlığı Uygulama ve Araştırma Merkezi</w:t>
      </w:r>
      <w:r>
        <w:t xml:space="preserve"> bünyesinde bulunan ameliyathane bölümünde Sedasyon işlemlerinin yapılabilmesi için çalışmalara devam edilmektedir. </w:t>
      </w:r>
    </w:p>
    <w:p w14:paraId="7D734B05" w14:textId="6F5F95A1" w:rsidR="005656DB" w:rsidRDefault="005656DB" w:rsidP="003F1088">
      <w:pPr>
        <w:pStyle w:val="ListeParagraf"/>
        <w:numPr>
          <w:ilvl w:val="1"/>
          <w:numId w:val="10"/>
        </w:numPr>
      </w:pPr>
      <w:r>
        <w:t>Ağız ve Diş Sağlığı Merkezinde bulunan tüm cihazların yıllık kalibrasyonları</w:t>
      </w:r>
      <w:r w:rsidR="001D2844">
        <w:t xml:space="preserve"> Ağustos ayı içerisinde </w:t>
      </w:r>
      <w:r>
        <w:t xml:space="preserve"> yapılmıştır.</w:t>
      </w:r>
    </w:p>
    <w:p w14:paraId="503B613B" w14:textId="5AC185B1" w:rsidR="001D2844" w:rsidRDefault="001D2844" w:rsidP="001D2844"/>
    <w:p w14:paraId="2EA84DE5" w14:textId="77777777" w:rsidR="00767052" w:rsidRDefault="00767052" w:rsidP="001D2844"/>
    <w:p w14:paraId="509BC392" w14:textId="77777777" w:rsidR="00767052" w:rsidRDefault="00767052" w:rsidP="001D2844"/>
    <w:p w14:paraId="655A8E85" w14:textId="77777777" w:rsidR="00767052" w:rsidRDefault="00767052" w:rsidP="001D2844"/>
    <w:p w14:paraId="5E6C65BF" w14:textId="77777777" w:rsidR="001D2844" w:rsidRDefault="001D2844" w:rsidP="001D2844"/>
    <w:p w14:paraId="09469909" w14:textId="77777777" w:rsidR="005656DB" w:rsidRDefault="005656DB" w:rsidP="005656DB">
      <w:pPr>
        <w:pStyle w:val="ListeParagraf"/>
      </w:pPr>
    </w:p>
    <w:p w14:paraId="7469B380" w14:textId="3A41B186" w:rsidR="005656DB" w:rsidRPr="001C233A" w:rsidRDefault="008B3C73" w:rsidP="003F1088">
      <w:pPr>
        <w:pStyle w:val="ListeParagraf"/>
        <w:numPr>
          <w:ilvl w:val="0"/>
          <w:numId w:val="10"/>
        </w:numPr>
        <w:rPr>
          <w:b/>
          <w:bCs/>
        </w:rPr>
      </w:pPr>
      <w:r>
        <w:rPr>
          <w:b/>
          <w:bCs/>
        </w:rPr>
        <w:t>ETKİNLİKLER</w:t>
      </w:r>
    </w:p>
    <w:p w14:paraId="16182F69" w14:textId="77777777" w:rsidR="005656DB" w:rsidRPr="001D2844" w:rsidRDefault="005656DB" w:rsidP="005656DB">
      <w:pPr>
        <w:ind w:left="360"/>
        <w:rPr>
          <w:b/>
          <w:bCs/>
        </w:rPr>
      </w:pPr>
    </w:p>
    <w:p w14:paraId="38DF9700" w14:textId="4C3A4D86" w:rsidR="005656DB" w:rsidRPr="001D2844" w:rsidRDefault="005656DB" w:rsidP="003F1088">
      <w:pPr>
        <w:pStyle w:val="ListeParagraf"/>
        <w:numPr>
          <w:ilvl w:val="1"/>
          <w:numId w:val="10"/>
        </w:numPr>
      </w:pPr>
      <w:r w:rsidRPr="001D2844">
        <w:t xml:space="preserve">Ağız ve Diş Sağlığı öğrencilerine yönelik </w:t>
      </w:r>
      <w:r w:rsidR="008B3C73">
        <w:t xml:space="preserve">Öğretim Görevlisi </w:t>
      </w:r>
      <w:proofErr w:type="spellStart"/>
      <w:r w:rsidR="008B3C73">
        <w:t>Dt</w:t>
      </w:r>
      <w:proofErr w:type="spellEnd"/>
      <w:r w:rsidR="008B3C73">
        <w:t xml:space="preserve">. Gözde Gökçen DEMİR ve </w:t>
      </w:r>
      <w:r w:rsidRPr="001D2844">
        <w:t xml:space="preserve">Ağız ve Diş Sağlığı Program Başkanı Ali BOZKURT organizasyonu ile okulun konferans salonunda </w:t>
      </w:r>
      <w:r w:rsidR="00035666">
        <w:t>‘</w:t>
      </w:r>
      <w:proofErr w:type="spellStart"/>
      <w:r w:rsidRPr="001D2844">
        <w:t>Cad</w:t>
      </w:r>
      <w:proofErr w:type="spellEnd"/>
      <w:r w:rsidRPr="001D2844">
        <w:t>-Cam</w:t>
      </w:r>
      <w:r w:rsidR="00035666">
        <w:t>’</w:t>
      </w:r>
      <w:r w:rsidRPr="001D2844">
        <w:t xml:space="preserve"> programı kullanımı </w:t>
      </w:r>
      <w:r w:rsidR="00035666">
        <w:t>Berkan TAŞ</w:t>
      </w:r>
      <w:r w:rsidRPr="001D2844">
        <w:t xml:space="preserve"> tarafından eğitim verilmiş olup 87 öğrencinin katılımı ile eğitim başarı ile tamamlanmıştır,</w:t>
      </w:r>
    </w:p>
    <w:p w14:paraId="74B0BC41" w14:textId="6FC03E73" w:rsidR="005656DB" w:rsidRPr="001D2844" w:rsidRDefault="005656DB" w:rsidP="003F1088">
      <w:pPr>
        <w:pStyle w:val="ListeParagraf"/>
        <w:numPr>
          <w:ilvl w:val="1"/>
          <w:numId w:val="10"/>
        </w:numPr>
      </w:pPr>
      <w:r w:rsidRPr="001D2844">
        <w:t xml:space="preserve">Okul öncesi çocuklara Ağız Diş Sağlığı Teknikerlerinin yaklaşımını pekiştirmek amacı ile Kapadokya Üniversitesi Montessori Kreşi salonunda Okul öncesi çocuklarda ağız ve diş sağlığı semineri </w:t>
      </w:r>
      <w:r w:rsidR="008B3C73">
        <w:t xml:space="preserve">Öğretim Görevlisi </w:t>
      </w:r>
      <w:proofErr w:type="spellStart"/>
      <w:r w:rsidR="008B3C73">
        <w:t>Dt</w:t>
      </w:r>
      <w:proofErr w:type="spellEnd"/>
      <w:r w:rsidR="008B3C73">
        <w:t xml:space="preserve">. Ay Banu KESER ve </w:t>
      </w:r>
      <w:r w:rsidRPr="001D2844">
        <w:t xml:space="preserve">Ağız ve Diş Sağlığı Program Başkanı Ali BOZKURT tarafından düzenlenmiştir, Ağız ve Diş Sağlığı ve okul öncesi öğrencilerinden 50 öğrencinin ve kreşte bulunan 80 kreş öğrencisinin katılımı ile seminer başarı ile tamamlanmıştır, </w:t>
      </w:r>
    </w:p>
    <w:p w14:paraId="3B3300FA" w14:textId="31B33914" w:rsidR="005656DB" w:rsidRPr="001D2844" w:rsidRDefault="005656DB" w:rsidP="003F1088">
      <w:pPr>
        <w:pStyle w:val="ListeParagraf"/>
        <w:numPr>
          <w:ilvl w:val="1"/>
          <w:numId w:val="10"/>
        </w:numPr>
      </w:pPr>
      <w:r w:rsidRPr="001D2844">
        <w:t xml:space="preserve">Sağlık Sektöründe Girişimcilik semineri </w:t>
      </w:r>
      <w:r w:rsidR="008B3C73">
        <w:t xml:space="preserve">Öğretim Görevlisi </w:t>
      </w:r>
      <w:proofErr w:type="spellStart"/>
      <w:r w:rsidR="008B3C73">
        <w:t>Dt</w:t>
      </w:r>
      <w:proofErr w:type="spellEnd"/>
      <w:r w:rsidR="008B3C73">
        <w:t xml:space="preserve">. Gözde Gökçen DEMİR ve </w:t>
      </w:r>
      <w:r w:rsidRPr="001D2844">
        <w:t xml:space="preserve">Ağız ve Diş Sağlığı Program Başkanı Ali Bozkurt tarafından Microsoft </w:t>
      </w:r>
      <w:proofErr w:type="spellStart"/>
      <w:r w:rsidRPr="001D2844">
        <w:t>Teams</w:t>
      </w:r>
      <w:proofErr w:type="spellEnd"/>
      <w:r w:rsidRPr="001D2844">
        <w:t xml:space="preserve"> üzerinden düzenlenerek, Nevşehir Hacı Bektaş Veli Üniversitesi Dekan Yardımcısı Doç.</w:t>
      </w:r>
      <w:r w:rsidR="00035666">
        <w:t xml:space="preserve"> </w:t>
      </w:r>
      <w:r w:rsidRPr="001D2844">
        <w:t>Dr. Murat İÇEN anlatımı ile, mezun  olan Ağız ve Diş Sağlığı öğrencilerinin iş bulma ve iş kurma konusunda yetkinliklerinin artırılması hedeflenerek toplam 117 öğrencinin katılımı ile tamamlanmıştır,</w:t>
      </w:r>
    </w:p>
    <w:p w14:paraId="2EB937EF" w14:textId="31147E0F" w:rsidR="005656DB" w:rsidRPr="00254EC4" w:rsidRDefault="005656DB" w:rsidP="003F1088">
      <w:pPr>
        <w:pStyle w:val="ListeParagraf"/>
        <w:numPr>
          <w:ilvl w:val="1"/>
          <w:numId w:val="10"/>
        </w:numPr>
      </w:pPr>
      <w:r w:rsidRPr="001D2844">
        <w:t xml:space="preserve">Geçmiş yıllarda yaşamış olduğumuz pandemi sürecinin üzerine Ağız ve Diş Sağlığı </w:t>
      </w:r>
      <w:r>
        <w:t>çalışanlarının büyük bir risk grubu olması sebebiyle, Ağız ve Diş Sağlığı Teknikerlerinin Enfeksiyon ve Sterilizasyondaki rolünü konu alan bir etkinlik düzenlenmiştir,</w:t>
      </w:r>
      <w:r w:rsidR="008B3C73">
        <w:t xml:space="preserve"> Öğretim Görevlisi </w:t>
      </w:r>
      <w:proofErr w:type="spellStart"/>
      <w:r w:rsidR="008B3C73">
        <w:t>Dt</w:t>
      </w:r>
      <w:proofErr w:type="spellEnd"/>
      <w:r w:rsidR="008B3C73">
        <w:t xml:space="preserve">. Gözde Gökçen DEMİR organizasyonu ile </w:t>
      </w:r>
      <w:r>
        <w:t xml:space="preserve"> </w:t>
      </w:r>
      <w:r w:rsidR="008B3C73">
        <w:t xml:space="preserve">Ağız ve Diş Sağlığı öğrencileri </w:t>
      </w:r>
      <w:r>
        <w:t>Devlet Hastanesi sterilizasyon ünitesinde sorumlu Başhemşire Nuran KAYNAR tarafından uygulamalı olarak dikkat edilmesi gereken hususları öğrenmişlerdir, eğitim başarılı bir şekilde tamamlanmıştır,</w:t>
      </w:r>
    </w:p>
    <w:p w14:paraId="216DE06D" w14:textId="77777777" w:rsidR="005656DB" w:rsidRDefault="005656DB" w:rsidP="00364E0A">
      <w:pPr>
        <w:pStyle w:val="NormalWeb"/>
        <w:shd w:val="clear" w:color="auto" w:fill="FFFFFF"/>
        <w:spacing w:before="0" w:beforeAutospacing="0" w:after="150" w:afterAutospacing="0"/>
        <w:rPr>
          <w:rFonts w:ascii="DIN-Pro" w:hAnsi="DIN-Pro"/>
          <w:color w:val="555555"/>
          <w:sz w:val="21"/>
          <w:szCs w:val="21"/>
        </w:rPr>
      </w:pPr>
    </w:p>
    <w:p w14:paraId="372E141C" w14:textId="23BD1D79" w:rsidR="00364E0A" w:rsidRDefault="00EF0536" w:rsidP="00EF0536">
      <w:pPr>
        <w:pStyle w:val="ListeParagraf"/>
        <w:numPr>
          <w:ilvl w:val="0"/>
          <w:numId w:val="10"/>
        </w:numPr>
        <w:rPr>
          <w:b/>
          <w:bCs/>
        </w:rPr>
      </w:pPr>
      <w:r w:rsidRPr="00EF0536">
        <w:rPr>
          <w:b/>
          <w:bCs/>
        </w:rPr>
        <w:t>EĞİTİMLER</w:t>
      </w:r>
    </w:p>
    <w:p w14:paraId="3704ED6D" w14:textId="77777777" w:rsidR="00550CDA" w:rsidRPr="00550CDA" w:rsidRDefault="00550CDA" w:rsidP="00550CDA">
      <w:pPr>
        <w:rPr>
          <w:b/>
          <w:bCs/>
        </w:rPr>
      </w:pPr>
    </w:p>
    <w:p w14:paraId="3B6D82C1" w14:textId="5CBA5265" w:rsidR="00E1539F" w:rsidRDefault="00187363" w:rsidP="00E1539F">
      <w:pPr>
        <w:pStyle w:val="ListeParagraf"/>
        <w:numPr>
          <w:ilvl w:val="1"/>
          <w:numId w:val="10"/>
        </w:numPr>
      </w:pPr>
      <w:r>
        <w:t xml:space="preserve"> </w:t>
      </w:r>
      <w:r w:rsidR="00E1539F">
        <w:t xml:space="preserve">2022 Şubat ayı içerisinde </w:t>
      </w:r>
      <w:proofErr w:type="spellStart"/>
      <w:r w:rsidR="00E1539F">
        <w:t>Dt</w:t>
      </w:r>
      <w:proofErr w:type="spellEnd"/>
      <w:r w:rsidR="00E1539F">
        <w:t>. Özge Mine YÜCEER  tarafından Ağız ve Diş Sağlığı Merkezi Uygulama</w:t>
      </w:r>
      <w:r w:rsidR="00E1539F" w:rsidRPr="00187363">
        <w:t xml:space="preserve"> </w:t>
      </w:r>
      <w:r w:rsidR="00E1539F">
        <w:t>ve Araştırma Merkezi toplantı odasında ‘</w:t>
      </w:r>
      <w:r w:rsidR="000F442A">
        <w:t>Koruyucu ekipman ve izolasyon yöntemleri</w:t>
      </w:r>
      <w:r w:rsidR="007E405B">
        <w:t xml:space="preserve">, </w:t>
      </w:r>
      <w:r w:rsidR="006D6349">
        <w:t>Enfeksiyon önleme programları/Dezenfeksiyon,</w:t>
      </w:r>
      <w:r w:rsidR="007E405B">
        <w:t xml:space="preserve"> </w:t>
      </w:r>
      <w:r w:rsidR="006D6349">
        <w:t>sterilizasyon</w:t>
      </w:r>
      <w:r w:rsidR="007E405B">
        <w:t xml:space="preserve">, </w:t>
      </w:r>
      <w:r w:rsidR="006D6349">
        <w:t>El Hijyeni</w:t>
      </w:r>
      <w:r w:rsidR="007E405B">
        <w:t xml:space="preserve"> ve Atık Yönetimi’ </w:t>
      </w:r>
      <w:r w:rsidR="00E1539F">
        <w:t>eğitimi verilmiştir. Eğitim, Ağız ve Diş Sağlığı Uygulama ve</w:t>
      </w:r>
      <w:r w:rsidR="00E1539F" w:rsidRPr="00187363">
        <w:t xml:space="preserve"> </w:t>
      </w:r>
      <w:r w:rsidR="00E1539F">
        <w:t>Araştırma Merkezi çalışanlarından 1</w:t>
      </w:r>
      <w:r w:rsidR="000F442A">
        <w:t>5</w:t>
      </w:r>
      <w:r w:rsidR="00E1539F">
        <w:t xml:space="preserve"> kişinin katılımı ile tamamlanmıştır</w:t>
      </w:r>
      <w:r w:rsidR="000F442A">
        <w:t>.</w:t>
      </w:r>
    </w:p>
    <w:p w14:paraId="1DD378A0" w14:textId="0282DFDF" w:rsidR="000F442A" w:rsidRDefault="000F442A" w:rsidP="00E1539F">
      <w:pPr>
        <w:pStyle w:val="ListeParagraf"/>
        <w:numPr>
          <w:ilvl w:val="1"/>
          <w:numId w:val="10"/>
        </w:numPr>
      </w:pPr>
      <w:r>
        <w:t>2022 Şubat ayı içerisinde İş Sağlığı Güvenliği Uzmanı Tankut DEMİR  tarafından Ağız ve Diş Sağlığı Merkezi Uygulama</w:t>
      </w:r>
      <w:r w:rsidRPr="00187363">
        <w:t xml:space="preserve"> </w:t>
      </w:r>
      <w:r>
        <w:t>ve Araştırma Merkezi toplantı odasında ‘İş Sağlığı ve Güvenliği ‘ eğitimi verilmiştir. Eğitim, Ağız ve Diş Sağlığı Uygulama ve</w:t>
      </w:r>
      <w:r w:rsidRPr="00187363">
        <w:t xml:space="preserve"> </w:t>
      </w:r>
      <w:r>
        <w:t>Araştırma Merkezi çalışanlarından 16 kişinin katılımı ile tamamlanmıştır.</w:t>
      </w:r>
    </w:p>
    <w:p w14:paraId="1232FC28" w14:textId="5B9D5818" w:rsidR="007E405B" w:rsidRDefault="007E405B" w:rsidP="007E405B">
      <w:pPr>
        <w:pStyle w:val="ListeParagraf"/>
        <w:numPr>
          <w:ilvl w:val="1"/>
          <w:numId w:val="10"/>
        </w:numPr>
      </w:pPr>
      <w:r>
        <w:t>2022 Mart ayı içerisinde Dursun Yılmaz tarafından Ağız ve Diş Sağlığı Merkezi Uygulama</w:t>
      </w:r>
      <w:r w:rsidRPr="00187363">
        <w:t xml:space="preserve"> </w:t>
      </w:r>
      <w:r>
        <w:t>ve Araştırma Merkezi toplantı odasında ‘Bilgi Sistemleri ‘ eğitimi verilmiştir. Eğitim, Ağız ve Diş Sağlığı Uygulama ve</w:t>
      </w:r>
      <w:r w:rsidRPr="00187363">
        <w:t xml:space="preserve"> </w:t>
      </w:r>
      <w:r>
        <w:t>Araştırma Merkezi çalışanlarından 19 kişinin katılımı ile tamamlanmıştır.</w:t>
      </w:r>
    </w:p>
    <w:p w14:paraId="1DF353CD" w14:textId="77777777" w:rsidR="007E405B" w:rsidRDefault="007E405B" w:rsidP="007E405B"/>
    <w:p w14:paraId="79CFFDD1" w14:textId="7A49C452" w:rsidR="006D6349" w:rsidRDefault="00E1539F" w:rsidP="00034933">
      <w:pPr>
        <w:pStyle w:val="ListeParagraf"/>
        <w:numPr>
          <w:ilvl w:val="1"/>
          <w:numId w:val="10"/>
        </w:numPr>
      </w:pPr>
      <w:r>
        <w:lastRenderedPageBreak/>
        <w:t>2022</w:t>
      </w:r>
      <w:r w:rsidR="006D6349">
        <w:t xml:space="preserve"> Şubat ve </w:t>
      </w:r>
      <w:r>
        <w:t xml:space="preserve"> Mart ayı içerisinde Kalite Sorumlusu  Zerrin YAĞLIOĞLU tarafından Ağız ve Diş Sağlığı Merkezi Uygulama</w:t>
      </w:r>
      <w:r w:rsidRPr="00187363">
        <w:t xml:space="preserve"> </w:t>
      </w:r>
      <w:r>
        <w:t>ve Araştırma Merkezi toplantı odasında ‘Portal kullanımı</w:t>
      </w:r>
      <w:r w:rsidR="007E405B">
        <w:t>, G</w:t>
      </w:r>
      <w:r w:rsidR="006D6349">
        <w:t>österge Yönetimi</w:t>
      </w:r>
      <w:r w:rsidR="007E405B">
        <w:t xml:space="preserve"> ve Bölüm Hedefleri</w:t>
      </w:r>
      <w:r w:rsidR="006D6349">
        <w:t xml:space="preserve">’ </w:t>
      </w:r>
      <w:r>
        <w:t>eğitimi verilmiştir. Eğitim, Ağız ve Diş Sağlığı Uygulama ve</w:t>
      </w:r>
      <w:r w:rsidRPr="00187363">
        <w:t xml:space="preserve"> </w:t>
      </w:r>
      <w:r>
        <w:t>Araştırma Merkezi çalışanlarından 19 kişinin katılımı ile tamamlanmıştır.</w:t>
      </w:r>
    </w:p>
    <w:p w14:paraId="2332CBCA" w14:textId="270D39D3" w:rsidR="006D6349" w:rsidRDefault="006D6349" w:rsidP="006D6349">
      <w:pPr>
        <w:pStyle w:val="ListeParagraf"/>
        <w:numPr>
          <w:ilvl w:val="1"/>
          <w:numId w:val="10"/>
        </w:numPr>
      </w:pPr>
      <w:r>
        <w:t>2022 Nisan ayı içerisinde Dr. Öğr. Üyesi Serdar SÜTCÜ tarafından Ağız ve Diş Sağlığı Merkezi Uygulama</w:t>
      </w:r>
      <w:r w:rsidRPr="00187363">
        <w:t xml:space="preserve"> </w:t>
      </w:r>
      <w:r>
        <w:t>ve Araştırma Merkezi toplantı odasında ‘Hasta Hakları ‘ eğitimi verilmiştir. Eğitim, Ağız ve Diş Sağlığı Uygulama ve</w:t>
      </w:r>
      <w:r w:rsidRPr="00187363">
        <w:t xml:space="preserve"> </w:t>
      </w:r>
      <w:r>
        <w:t>Araştırma Merkezi çalışanlarından 15 kişinin katılımı ile tamamlanmıştır.</w:t>
      </w:r>
    </w:p>
    <w:p w14:paraId="7ABFCE9D" w14:textId="1B616596" w:rsidR="000F442A" w:rsidRDefault="000F442A" w:rsidP="00E1539F">
      <w:pPr>
        <w:pStyle w:val="ListeParagraf"/>
        <w:numPr>
          <w:ilvl w:val="1"/>
          <w:numId w:val="10"/>
        </w:numPr>
      </w:pPr>
      <w:r>
        <w:t xml:space="preserve">2022 Mayıs ayı içerisinde </w:t>
      </w:r>
      <w:proofErr w:type="spellStart"/>
      <w:r>
        <w:t>Dt</w:t>
      </w:r>
      <w:proofErr w:type="spellEnd"/>
      <w:r>
        <w:t>. Özge AYDIN  tarafından Ağız ve Diş Sağlığı Merkezi Uygulama</w:t>
      </w:r>
      <w:r w:rsidRPr="00187363">
        <w:t xml:space="preserve"> </w:t>
      </w:r>
      <w:r>
        <w:t>ve Araştırma Merkezi toplantı odasında ‘Malzeme Güvenliği’ konulu eğitim verilmiştir. Eğitim, Ağız ve Diş Sağlığı Uygulama ve</w:t>
      </w:r>
      <w:r w:rsidRPr="00187363">
        <w:t xml:space="preserve"> </w:t>
      </w:r>
      <w:r>
        <w:t>Araştırma Merkezi çalışanlarından 15 kişinin katılımı ile tamamlanmıştır.</w:t>
      </w:r>
    </w:p>
    <w:p w14:paraId="399FD405" w14:textId="4B1FB0B5" w:rsidR="000F442A" w:rsidRDefault="000F442A" w:rsidP="000F442A">
      <w:pPr>
        <w:pStyle w:val="ListeParagraf"/>
        <w:numPr>
          <w:ilvl w:val="1"/>
          <w:numId w:val="10"/>
        </w:numPr>
      </w:pPr>
      <w:r>
        <w:t xml:space="preserve">2022 Mayıs ayı içerisinde </w:t>
      </w:r>
      <w:proofErr w:type="spellStart"/>
      <w:r>
        <w:t>Dt</w:t>
      </w:r>
      <w:proofErr w:type="spellEnd"/>
      <w:r>
        <w:t>. Özge AYDIN  tarafından Ağız ve Diş Sağlığı Merkezi Uygulama</w:t>
      </w:r>
      <w:r w:rsidRPr="00187363">
        <w:t xml:space="preserve"> </w:t>
      </w:r>
      <w:r>
        <w:t>ve Araştırma Merkezi toplantı odasında ‘İlaç Güvenliği</w:t>
      </w:r>
      <w:r w:rsidR="007E405B">
        <w:t xml:space="preserve"> ve Malzeme Güvenliği</w:t>
      </w:r>
      <w:r>
        <w:t>’ konulu eğitim verilmiştir. Eğitim, Ağız ve Diş Sağlığı Uygulama ve</w:t>
      </w:r>
      <w:r w:rsidRPr="00187363">
        <w:t xml:space="preserve"> </w:t>
      </w:r>
      <w:r>
        <w:t>Araştırma Merkezi çalışanlarından 15 kişinin katılımı ile tamamlanmıştır.</w:t>
      </w:r>
    </w:p>
    <w:p w14:paraId="67B2F844" w14:textId="13E64B30" w:rsidR="007E405B" w:rsidRDefault="007E405B" w:rsidP="007E405B">
      <w:pPr>
        <w:pStyle w:val="ListeParagraf"/>
        <w:numPr>
          <w:ilvl w:val="1"/>
          <w:numId w:val="10"/>
        </w:numPr>
      </w:pPr>
      <w:r>
        <w:t>2022 Mayıs ayı içerisinde Uzm. Dr. Necmi BAYKAN  tarafından Ağız ve Diş Sağlığı Merkezi Uygulama</w:t>
      </w:r>
      <w:r w:rsidRPr="00187363">
        <w:t xml:space="preserve"> </w:t>
      </w:r>
      <w:r>
        <w:t>ve Araştırma Merkezi toplantı odasında ‘CPR ’ eğitimi verilmiştir. Eğitim, Ağız ve Diş Sağlığı Uygulama ve</w:t>
      </w:r>
      <w:r w:rsidRPr="00187363">
        <w:t xml:space="preserve"> </w:t>
      </w:r>
      <w:r>
        <w:t>Araştırma Merkezi çalışanlarından 20 kişinin katılımı ile tamamlanmıştır.</w:t>
      </w:r>
    </w:p>
    <w:p w14:paraId="6F9DBC52" w14:textId="19C611FE" w:rsidR="000F442A" w:rsidRDefault="000F442A" w:rsidP="000F442A">
      <w:pPr>
        <w:pStyle w:val="ListeParagraf"/>
        <w:numPr>
          <w:ilvl w:val="1"/>
          <w:numId w:val="10"/>
        </w:numPr>
      </w:pPr>
      <w:r>
        <w:t>2022 Haziran ayı içerisinde Kalite Sorumlu Zerrin YAĞLIOĞLU  tarafından Ağız ve Diş Sağlığı Merkezi Uygulama</w:t>
      </w:r>
      <w:r w:rsidRPr="00187363">
        <w:t xml:space="preserve"> </w:t>
      </w:r>
      <w:r>
        <w:t>ve Araştırma Merkezi toplantı odasında ‘Kalite Yönetimi</w:t>
      </w:r>
      <w:r w:rsidR="006D6349">
        <w:t>,</w:t>
      </w:r>
      <w:r w:rsidR="006D6349" w:rsidRPr="006D6349">
        <w:t xml:space="preserve"> </w:t>
      </w:r>
      <w:r w:rsidR="006D6349">
        <w:t xml:space="preserve">Hasta Güvenliği ve Doküman Yönetimi’ </w:t>
      </w:r>
      <w:r>
        <w:t>konulu eğitim verilmiştir. Eğitim, Ağız ve Diş Sağlığı Uygulama ve</w:t>
      </w:r>
      <w:r w:rsidRPr="00187363">
        <w:t xml:space="preserve"> </w:t>
      </w:r>
      <w:r>
        <w:t>Araştırma Merkezi çalışanlarından 21 kişinin katılımı ile tamamlanmıştır.</w:t>
      </w:r>
    </w:p>
    <w:p w14:paraId="5785C03D" w14:textId="26D2E216" w:rsidR="000F442A" w:rsidRDefault="000F442A" w:rsidP="000F442A">
      <w:pPr>
        <w:pStyle w:val="ListeParagraf"/>
        <w:numPr>
          <w:ilvl w:val="1"/>
          <w:numId w:val="10"/>
        </w:numPr>
      </w:pPr>
      <w:r>
        <w:t xml:space="preserve">2022 Haziran ayı içerisinde </w:t>
      </w:r>
      <w:proofErr w:type="spellStart"/>
      <w:r>
        <w:t>Dt</w:t>
      </w:r>
      <w:proofErr w:type="spellEnd"/>
      <w:r>
        <w:t>. Gözde Gökçen DEMİR organizasyonu ile Yasemin ORHON tarafından Ağız ve Diş Sağlığı Merkezi Uygulama</w:t>
      </w:r>
      <w:r w:rsidRPr="00187363">
        <w:t xml:space="preserve"> </w:t>
      </w:r>
      <w:r>
        <w:t>ve Araştırma Merkezi toplantı odasında ‘İmplant ve implant üstü malzemeleri’ konulu eğitim verilmiştir. Eğitim, Ağız ve Diş Sağlığı Uygulama ve</w:t>
      </w:r>
      <w:r w:rsidRPr="00187363">
        <w:t xml:space="preserve"> </w:t>
      </w:r>
      <w:r>
        <w:t>Araştırma Merkezi çalışanlarından 21 kişinin katılımı ile tamamlanmıştır.</w:t>
      </w:r>
    </w:p>
    <w:p w14:paraId="1DEB141E" w14:textId="0D3C888D" w:rsidR="006D6349" w:rsidRDefault="006D6349" w:rsidP="00414726">
      <w:pPr>
        <w:pStyle w:val="ListeParagraf"/>
        <w:numPr>
          <w:ilvl w:val="1"/>
          <w:numId w:val="10"/>
        </w:numPr>
      </w:pPr>
      <w:r>
        <w:t xml:space="preserve">2022 Mayıs ayı içerisinde </w:t>
      </w:r>
      <w:proofErr w:type="spellStart"/>
      <w:r>
        <w:t>Dt</w:t>
      </w:r>
      <w:proofErr w:type="spellEnd"/>
      <w:r>
        <w:t>. Özge AYDIN  tarafından Ağız ve Diş Sağlığı Merkezi Uygulama</w:t>
      </w:r>
      <w:r w:rsidRPr="00187363">
        <w:t xml:space="preserve"> </w:t>
      </w:r>
      <w:r>
        <w:t>ve Araştırma Merkezi toplantı odasında ‘Dökülme saçılma ve kimyasal depolama’  konulu eğitim verilmiştir. Eğitim, Ağız ve Diş Sağlığı Uygulama ve</w:t>
      </w:r>
      <w:r w:rsidRPr="00187363">
        <w:t xml:space="preserve"> </w:t>
      </w:r>
      <w:r>
        <w:t>Araştırma Merkezi çalışanlarından 13 kişinin katılımı ile tamamlanmıştır.</w:t>
      </w:r>
    </w:p>
    <w:p w14:paraId="64BC4D3A" w14:textId="23780EA6" w:rsidR="007E405B" w:rsidRDefault="007E405B" w:rsidP="007E405B">
      <w:pPr>
        <w:pStyle w:val="ListeParagraf"/>
        <w:numPr>
          <w:ilvl w:val="1"/>
          <w:numId w:val="10"/>
        </w:numPr>
      </w:pPr>
      <w:r>
        <w:t xml:space="preserve">2022 Mayıs ayı içerisinde </w:t>
      </w:r>
      <w:proofErr w:type="spellStart"/>
      <w:r>
        <w:t>Dt</w:t>
      </w:r>
      <w:proofErr w:type="spellEnd"/>
      <w:r>
        <w:t>. Özge AYDIN  tarafından Ağız ve Diş Sağlığı Merkezi Uygulama</w:t>
      </w:r>
      <w:r w:rsidRPr="00187363">
        <w:t xml:space="preserve"> </w:t>
      </w:r>
      <w:r>
        <w:t>ve Araştırma Merkezi toplantı odasında ‘Mavi ve Beyaz Kod prosedürü’  konulu eğitim verilmiştir. Eğitim, Ağız ve Diş Sağlığı Uygulama ve</w:t>
      </w:r>
      <w:r w:rsidRPr="00187363">
        <w:t xml:space="preserve"> </w:t>
      </w:r>
      <w:r>
        <w:t>Araştırma Merkezi çalışanlarından 3 kişinin katılımı ile tamamlanmıştır.</w:t>
      </w:r>
    </w:p>
    <w:p w14:paraId="781C2D62" w14:textId="5D5A1F58" w:rsidR="00187363" w:rsidRDefault="00187363" w:rsidP="00EF0536">
      <w:pPr>
        <w:pStyle w:val="ListeParagraf"/>
        <w:numPr>
          <w:ilvl w:val="1"/>
          <w:numId w:val="10"/>
        </w:numPr>
      </w:pPr>
      <w:r>
        <w:t xml:space="preserve"> </w:t>
      </w:r>
      <w:r w:rsidR="00E1539F">
        <w:t xml:space="preserve">Öğr. Gör. </w:t>
      </w:r>
      <w:proofErr w:type="spellStart"/>
      <w:r w:rsidR="00E1539F">
        <w:t>Dt</w:t>
      </w:r>
      <w:proofErr w:type="spellEnd"/>
      <w:r w:rsidR="00E1539F">
        <w:t>. Gözde Gökçen Demir tarafından Ağız ve Diş Sağlığı Merkezi Uygulama ve Araştırma Merkezi toplantı odasında 2022 Eylül ayında Temizlik ve Protez-Ekipman transfer eğitimi verilmiştir. Eğitim,  Ağız ve Diş Sağlığı Uygulama ve</w:t>
      </w:r>
      <w:r w:rsidR="00E1539F" w:rsidRPr="00187363">
        <w:t xml:space="preserve"> </w:t>
      </w:r>
      <w:r w:rsidR="00E1539F">
        <w:t>Araştırma Merkezi çalışanlarından 13 kişinin katılımı ile tamamlanmıştır.</w:t>
      </w:r>
    </w:p>
    <w:p w14:paraId="36686F7C" w14:textId="165290F9" w:rsidR="00E1539F" w:rsidRDefault="000F442A" w:rsidP="00E1539F">
      <w:pPr>
        <w:pStyle w:val="ListeParagraf"/>
        <w:numPr>
          <w:ilvl w:val="1"/>
          <w:numId w:val="10"/>
        </w:numPr>
      </w:pPr>
      <w:r>
        <w:t>2022 Ekim ayı içerisinde Kalite Sorumlu Zerrin YAĞLIOĞLU tarafından Ağız ve Diş Sağlığı Merkezi Uygulama</w:t>
      </w:r>
      <w:r w:rsidRPr="00187363">
        <w:t xml:space="preserve"> </w:t>
      </w:r>
      <w:r>
        <w:t>ve Araştırma Merkezi toplantı odasında ‘Özdeğerlendirme’ konulu eğitim verilmiştir. Eğitim, Ağız ve Diş Sağlığı Uygulama ve</w:t>
      </w:r>
      <w:r w:rsidRPr="00187363">
        <w:t xml:space="preserve"> </w:t>
      </w:r>
      <w:r>
        <w:t xml:space="preserve">Araştırma Merkezi çalışanlarından 13 kişinin katılımı ile </w:t>
      </w:r>
      <w:r w:rsidR="00E1539F">
        <w:t>tamamlanmıştır.</w:t>
      </w:r>
    </w:p>
    <w:p w14:paraId="4EE6056B" w14:textId="77777777" w:rsidR="00763BB7" w:rsidRDefault="00763BB7" w:rsidP="00763BB7"/>
    <w:p w14:paraId="43BF6AF6" w14:textId="7F203B9F" w:rsidR="007E405B" w:rsidRDefault="007E405B" w:rsidP="007E405B">
      <w:pPr>
        <w:pStyle w:val="ListeParagraf"/>
        <w:numPr>
          <w:ilvl w:val="1"/>
          <w:numId w:val="10"/>
        </w:numPr>
      </w:pPr>
      <w:r>
        <w:lastRenderedPageBreak/>
        <w:t>2022 Ekim ayı içerisinde Bilgi İşlem Sorumlusu Murat SANIK tarafından Ağız ve Diş Sağlığı Merkezi Uygulama</w:t>
      </w:r>
      <w:r w:rsidRPr="00187363">
        <w:t xml:space="preserve"> </w:t>
      </w:r>
      <w:r>
        <w:t>ve Araştırma Merkezi toplantı odasında ‘Bilgi Güvenliği’ konulu eğitim verilmiştir. Eğitim, Ağız ve Diş Sağlığı Uygulama ve</w:t>
      </w:r>
      <w:r w:rsidRPr="00187363">
        <w:t xml:space="preserve"> </w:t>
      </w:r>
      <w:r>
        <w:t>Araştırma Merkezi çalışanlarından 22 kişinin katılımı ile tamamlanmıştır.</w:t>
      </w:r>
    </w:p>
    <w:p w14:paraId="3170C821" w14:textId="46277E4B" w:rsidR="000F442A" w:rsidRDefault="000F442A" w:rsidP="000F442A">
      <w:pPr>
        <w:pStyle w:val="ListeParagraf"/>
        <w:numPr>
          <w:ilvl w:val="1"/>
          <w:numId w:val="10"/>
        </w:numPr>
      </w:pPr>
      <w:r>
        <w:t>2022 Kasım ayında Ağız ve Diş Sağlığı Merkezi Uygulama</w:t>
      </w:r>
      <w:r w:rsidRPr="00187363">
        <w:t xml:space="preserve"> </w:t>
      </w:r>
      <w:r>
        <w:t xml:space="preserve">ve Araştırma Merkezi toplantı odasında Öğretim Görevlisi </w:t>
      </w:r>
      <w:proofErr w:type="spellStart"/>
      <w:r>
        <w:t>Gürdoğan</w:t>
      </w:r>
      <w:proofErr w:type="spellEnd"/>
      <w:r>
        <w:t xml:space="preserve"> AYDIN tarafından ‘Radyasyon Güvenliği </w:t>
      </w:r>
      <w:r w:rsidR="006D6349">
        <w:t xml:space="preserve">ve Çekim Protokolleri’ </w:t>
      </w:r>
      <w:r>
        <w:t>eğitimi</w:t>
      </w:r>
      <w:r w:rsidR="006D6349">
        <w:t xml:space="preserve"> </w:t>
      </w:r>
      <w:r>
        <w:t>verilmiştir. Eğitim, Ağız ve Diş Sağlığı Uygulama ve</w:t>
      </w:r>
      <w:r w:rsidRPr="00187363">
        <w:t xml:space="preserve"> </w:t>
      </w:r>
      <w:r>
        <w:t>Araştırma Merkezi çalışanlarından 14 kişinin katılımı ile tamamlanmıştır.</w:t>
      </w:r>
    </w:p>
    <w:p w14:paraId="262D23A3" w14:textId="2F4BDBA7" w:rsidR="00E1539F" w:rsidRDefault="000F442A" w:rsidP="006D6349">
      <w:pPr>
        <w:pStyle w:val="ListeParagraf"/>
        <w:numPr>
          <w:ilvl w:val="1"/>
          <w:numId w:val="10"/>
        </w:numPr>
      </w:pPr>
      <w:r>
        <w:t>2022 Kasım ayında Ağız ve Diş Sağlığı Merkezi Uygulama</w:t>
      </w:r>
      <w:r w:rsidRPr="00187363">
        <w:t xml:space="preserve"> </w:t>
      </w:r>
      <w:r>
        <w:t>ve Araştırma Merkezi toplantı odasında Nevşehir UMKE tarafından ‘HAP Yönetimi ve Afette İletişim’  konulu eğitim verilmiştir. Eğitim, Ağız ve Diş Sağlığı Uygulama ve</w:t>
      </w:r>
      <w:r w:rsidRPr="00187363">
        <w:t xml:space="preserve"> </w:t>
      </w:r>
      <w:r>
        <w:t>Araştırma Merkezi çalışanlarından 1</w:t>
      </w:r>
      <w:r w:rsidR="006D6349">
        <w:t>5</w:t>
      </w:r>
      <w:r>
        <w:t xml:space="preserve"> kişinin katılımı ile tamamlanmıştır.</w:t>
      </w:r>
    </w:p>
    <w:p w14:paraId="55620309" w14:textId="56BE9D7D" w:rsidR="00994DB1" w:rsidRDefault="00994DB1" w:rsidP="00994DB1">
      <w:pPr>
        <w:pStyle w:val="ListeParagraf"/>
        <w:numPr>
          <w:ilvl w:val="1"/>
          <w:numId w:val="10"/>
        </w:numPr>
      </w:pPr>
      <w:r>
        <w:t>2023 Mart ayı içerisinde Ağız ve Diş Sağlığı Merkezi Uygulama</w:t>
      </w:r>
      <w:r w:rsidRPr="00187363">
        <w:t xml:space="preserve"> </w:t>
      </w:r>
      <w:r>
        <w:t xml:space="preserve">ve Araştırma Merkezi toplantı odasında </w:t>
      </w:r>
      <w:proofErr w:type="spellStart"/>
      <w:r>
        <w:t>Dt</w:t>
      </w:r>
      <w:proofErr w:type="spellEnd"/>
      <w:r>
        <w:t>. Ay Banu KESER tarafından ‘Enfeksiyon ’  konulu eğitim verilmiştir. Eğitim, Ağız ve Diş Sağlığı Uygulama ve</w:t>
      </w:r>
      <w:r w:rsidRPr="00187363">
        <w:t xml:space="preserve"> </w:t>
      </w:r>
      <w:r>
        <w:t>Araştırma Merkezi çalışanlarından 12 kişinin katılımı ile tamamlanmıştır.</w:t>
      </w:r>
    </w:p>
    <w:p w14:paraId="1E5C8DA2" w14:textId="20A541F9" w:rsidR="00994DB1" w:rsidRDefault="00994DB1" w:rsidP="00994DB1">
      <w:pPr>
        <w:pStyle w:val="ListeParagraf"/>
        <w:numPr>
          <w:ilvl w:val="1"/>
          <w:numId w:val="10"/>
        </w:numPr>
      </w:pPr>
      <w:r>
        <w:t xml:space="preserve">2023 </w:t>
      </w:r>
      <w:r w:rsidR="0074717A">
        <w:t>Nisan</w:t>
      </w:r>
      <w:r>
        <w:t xml:space="preserve"> ayı içerisinde Ağız ve Diş Sağlığı Merkezi Uygulama</w:t>
      </w:r>
      <w:r w:rsidRPr="00187363">
        <w:t xml:space="preserve"> </w:t>
      </w:r>
      <w:r>
        <w:t xml:space="preserve">ve Araştırma Merkezi toplantı odasında </w:t>
      </w:r>
      <w:proofErr w:type="spellStart"/>
      <w:r>
        <w:t>Dt</w:t>
      </w:r>
      <w:proofErr w:type="spellEnd"/>
      <w:r>
        <w:t>. Ay Banu KESER tarafından ‘Cihaz güvenliği bakımı, Malzeme Güvenliği ve İlaç Güvenliği ’  konulu eğitim verilmiştir. Eğitim,  Ağız ve Diş Sağlığı Uygulama ve</w:t>
      </w:r>
      <w:r w:rsidRPr="00187363">
        <w:t xml:space="preserve"> </w:t>
      </w:r>
      <w:r>
        <w:t>Araştırma Merkezi çalışanlarından 17 kişinin katılımı ile tamamlanmıştır.</w:t>
      </w:r>
    </w:p>
    <w:p w14:paraId="6BE95C48" w14:textId="073CB47A" w:rsidR="00994DB1" w:rsidRDefault="00994DB1" w:rsidP="00994DB1">
      <w:pPr>
        <w:pStyle w:val="ListeParagraf"/>
        <w:numPr>
          <w:ilvl w:val="1"/>
          <w:numId w:val="10"/>
        </w:numPr>
      </w:pPr>
      <w:r>
        <w:t xml:space="preserve">2023 </w:t>
      </w:r>
      <w:r w:rsidR="0074717A">
        <w:t>Nisan</w:t>
      </w:r>
      <w:r>
        <w:t xml:space="preserve"> ayı içerisinde Kalite Sorumlu Zerrin YAĞLIOĞLU Ağız ve Diş Sağlığı Merkezi Uygulama</w:t>
      </w:r>
      <w:r w:rsidRPr="00187363">
        <w:t xml:space="preserve"> </w:t>
      </w:r>
      <w:r>
        <w:t>ve Araştırma Merkezi toplantı odasında  tarafından ‘Kalite Yönetimi ’  konulu eğitim verilmiştir. Eğitim,  Ağız ve Diş Sağlığı Uygulama ve</w:t>
      </w:r>
      <w:r w:rsidRPr="00187363">
        <w:t xml:space="preserve"> </w:t>
      </w:r>
      <w:r>
        <w:t xml:space="preserve">Araştırma Merkezi çalışanlarından </w:t>
      </w:r>
      <w:r w:rsidR="0074717A">
        <w:t>24</w:t>
      </w:r>
      <w:r>
        <w:t xml:space="preserve"> kişinin katılımı ile tamamlanmıştır.</w:t>
      </w:r>
    </w:p>
    <w:p w14:paraId="4974B889" w14:textId="70B4D5D7" w:rsidR="0074717A" w:rsidRDefault="0074717A" w:rsidP="0074717A">
      <w:pPr>
        <w:pStyle w:val="ListeParagraf"/>
        <w:numPr>
          <w:ilvl w:val="1"/>
          <w:numId w:val="10"/>
        </w:numPr>
      </w:pPr>
      <w:r>
        <w:t xml:space="preserve"> 2023 Nisan ayı içerisinde İş Sağlığı ve Güvenliği Uzmanı Ali METİN tarafından Ağız ve Diş Sağlığı Merkezi Uygulama</w:t>
      </w:r>
      <w:r w:rsidRPr="00187363">
        <w:t xml:space="preserve"> </w:t>
      </w:r>
      <w:r>
        <w:t>ve Araştırma Merkezi toplantı odasında  tarafından ‘İş Sağlığı ve Güvenliği’ eğitimi verilmiştir. Eğitim,  Ağız ve Diş Sağlığı Uygulama ve</w:t>
      </w:r>
      <w:r w:rsidRPr="00187363">
        <w:t xml:space="preserve"> </w:t>
      </w:r>
      <w:r>
        <w:t>Araştırma Merkezi çalışanlarından 18 kişinin katılımı ile tamamlanmıştır.</w:t>
      </w:r>
    </w:p>
    <w:p w14:paraId="18EA5647" w14:textId="40C47BE0" w:rsidR="0074717A" w:rsidRDefault="0074717A" w:rsidP="0074717A">
      <w:pPr>
        <w:pStyle w:val="ListeParagraf"/>
        <w:numPr>
          <w:ilvl w:val="1"/>
          <w:numId w:val="10"/>
        </w:numPr>
      </w:pPr>
      <w:r>
        <w:t>2023 Nisan ayı içerisinde İş yeri Hekimi Dr. Uluç HAŞİMOĞLU tarafından Ağız ve Diş Sağlığı Merkezi Uygulama</w:t>
      </w:r>
      <w:r w:rsidRPr="00187363">
        <w:t xml:space="preserve"> </w:t>
      </w:r>
      <w:r>
        <w:t>ve Araştırma Merkezi toplantı odasında  tarafından ‘CPR’ eğitimi verilmiştir. Eğitim,  Ağız ve Diş Sağlığı Uygulama ve</w:t>
      </w:r>
      <w:r w:rsidRPr="00187363">
        <w:t xml:space="preserve"> </w:t>
      </w:r>
      <w:r>
        <w:t>Araştırma Merkezi çalışanlarından 26 kişinin katılımı ile tamamlanmıştır.</w:t>
      </w:r>
    </w:p>
    <w:p w14:paraId="0EFB49BB" w14:textId="04759EA6" w:rsidR="0074717A" w:rsidRDefault="0074717A" w:rsidP="0074717A">
      <w:pPr>
        <w:pStyle w:val="ListeParagraf"/>
        <w:numPr>
          <w:ilvl w:val="1"/>
          <w:numId w:val="10"/>
        </w:numPr>
      </w:pPr>
      <w:r>
        <w:t>2023 Mayıs ayında Ağız ve Diş Sağlığı Merkezi Uygulama</w:t>
      </w:r>
      <w:r w:rsidRPr="00187363">
        <w:t xml:space="preserve"> </w:t>
      </w:r>
      <w:r>
        <w:t xml:space="preserve">ve Araştırma Merkezi toplantı odasında Öğretim Görevlisi </w:t>
      </w:r>
      <w:proofErr w:type="spellStart"/>
      <w:r>
        <w:t>Gürdoğan</w:t>
      </w:r>
      <w:proofErr w:type="spellEnd"/>
      <w:r>
        <w:t xml:space="preserve"> AYDIN tarafından ‘Radyasyon Güvenliği ve Sağlığı’ eğitimi verilmiştir. Eğitim, Ağız ve Diş Sağlığı Uygulama ve</w:t>
      </w:r>
      <w:r w:rsidRPr="00187363">
        <w:t xml:space="preserve"> </w:t>
      </w:r>
      <w:r>
        <w:t>Araştırma Merkezi çalışanlarından 18 kişinin katılımı ile tamamlanmıştır.</w:t>
      </w:r>
    </w:p>
    <w:p w14:paraId="17C6C1A2" w14:textId="7A4AF468" w:rsidR="00DD3026" w:rsidRDefault="00DD3026" w:rsidP="00DD3026">
      <w:pPr>
        <w:pStyle w:val="ListeParagraf"/>
        <w:numPr>
          <w:ilvl w:val="1"/>
          <w:numId w:val="10"/>
        </w:numPr>
      </w:pPr>
      <w:r>
        <w:t>2023 Nisan ayı içerisinde Kalite Sorumlu Zerrin YAĞLIOĞLU Ağız ve Diş Sağlığı Merkezi Uygulama</w:t>
      </w:r>
      <w:r w:rsidRPr="00187363">
        <w:t xml:space="preserve"> </w:t>
      </w:r>
      <w:r>
        <w:t>ve Araştırma Merkezi toplantı odasında  tarafından ‘Öz Değerlendirme ’  konulu eğitim verilmiştir. Eğitim,  Ağız ve Diş Sağlığı Uygulama ve</w:t>
      </w:r>
      <w:r w:rsidRPr="00187363">
        <w:t xml:space="preserve"> </w:t>
      </w:r>
      <w:r>
        <w:t>Araştırma Merkezi çalışanlarından 15 kişinin katılımı ile tamamlanmıştır.</w:t>
      </w:r>
    </w:p>
    <w:p w14:paraId="62EC2AA6" w14:textId="77777777" w:rsidR="00994DB1" w:rsidRDefault="00994DB1" w:rsidP="00DD3026">
      <w:pPr>
        <w:pStyle w:val="ListeParagraf"/>
        <w:ind w:left="1069"/>
      </w:pPr>
    </w:p>
    <w:p w14:paraId="1A76A14C" w14:textId="77777777" w:rsidR="00DD3026" w:rsidRDefault="00DD3026" w:rsidP="00DD3026">
      <w:pPr>
        <w:pStyle w:val="ListeParagraf"/>
        <w:ind w:left="1069"/>
      </w:pPr>
    </w:p>
    <w:p w14:paraId="048BDB84" w14:textId="77777777" w:rsidR="00DD3026" w:rsidRDefault="00DD3026" w:rsidP="00DD3026">
      <w:pPr>
        <w:pStyle w:val="ListeParagraf"/>
        <w:ind w:left="1069"/>
      </w:pPr>
    </w:p>
    <w:p w14:paraId="0161BBDA" w14:textId="77777777" w:rsidR="00DD3026" w:rsidRDefault="00DD3026" w:rsidP="00DD3026">
      <w:pPr>
        <w:pStyle w:val="ListeParagraf"/>
        <w:ind w:left="1069"/>
      </w:pPr>
    </w:p>
    <w:p w14:paraId="75CE4EC5" w14:textId="77777777" w:rsidR="00DD3026" w:rsidRDefault="00DD3026" w:rsidP="00DD3026">
      <w:pPr>
        <w:pStyle w:val="ListeParagraf"/>
        <w:ind w:left="1069"/>
      </w:pPr>
    </w:p>
    <w:p w14:paraId="1F5DC008" w14:textId="77777777" w:rsidR="006D6349" w:rsidRDefault="006D6349" w:rsidP="00994DB1">
      <w:pPr>
        <w:ind w:left="709"/>
      </w:pPr>
    </w:p>
    <w:p w14:paraId="3BE7158A" w14:textId="77777777" w:rsidR="00364E0A" w:rsidRDefault="00364E0A"/>
    <w:p w14:paraId="3C3E4271" w14:textId="05BE382C" w:rsidR="00364E0A" w:rsidRPr="00473D0E" w:rsidRDefault="002059E5">
      <w:pPr>
        <w:rPr>
          <w:b/>
          <w:bCs/>
        </w:rPr>
      </w:pPr>
      <w:r w:rsidRPr="002059E5">
        <w:rPr>
          <w:b/>
          <w:bCs/>
          <w:sz w:val="32"/>
          <w:szCs w:val="32"/>
        </w:rPr>
        <w:lastRenderedPageBreak/>
        <w:t xml:space="preserve">. </w:t>
      </w:r>
      <w:r w:rsidR="00DD3026" w:rsidRPr="00473D0E">
        <w:rPr>
          <w:b/>
          <w:bCs/>
        </w:rPr>
        <w:t>2022 Yılı gerçekleştirilen eğitimler ve katılım oranları,</w:t>
      </w:r>
    </w:p>
    <w:tbl>
      <w:tblPr>
        <w:tblW w:w="0" w:type="auto"/>
        <w:tblInd w:w="5" w:type="dxa"/>
        <w:tblCellMar>
          <w:left w:w="70" w:type="dxa"/>
          <w:right w:w="70" w:type="dxa"/>
        </w:tblCellMar>
        <w:tblLook w:val="04A0" w:firstRow="1" w:lastRow="0" w:firstColumn="1" w:lastColumn="0" w:noHBand="0" w:noVBand="1"/>
      </w:tblPr>
      <w:tblGrid>
        <w:gridCol w:w="146"/>
        <w:gridCol w:w="146"/>
        <w:gridCol w:w="146"/>
        <w:gridCol w:w="146"/>
        <w:gridCol w:w="146"/>
        <w:gridCol w:w="146"/>
        <w:gridCol w:w="146"/>
        <w:gridCol w:w="146"/>
      </w:tblGrid>
      <w:tr w:rsidR="00994DB1" w:rsidRPr="00994DB1" w14:paraId="7B6E25DE" w14:textId="77777777" w:rsidTr="00473D0E">
        <w:trPr>
          <w:trHeight w:val="70"/>
        </w:trPr>
        <w:tc>
          <w:tcPr>
            <w:tcW w:w="0" w:type="auto"/>
            <w:tcBorders>
              <w:top w:val="nil"/>
              <w:left w:val="nil"/>
              <w:bottom w:val="nil"/>
              <w:right w:val="nil"/>
            </w:tcBorders>
            <w:shd w:val="clear" w:color="auto" w:fill="auto"/>
            <w:noWrap/>
            <w:vAlign w:val="bottom"/>
          </w:tcPr>
          <w:p w14:paraId="6F481EA3" w14:textId="77777777" w:rsidR="00994DB1" w:rsidRPr="00994DB1" w:rsidRDefault="00994DB1" w:rsidP="00994DB1">
            <w:pPr>
              <w:spacing w:after="0" w:line="240" w:lineRule="auto"/>
              <w:rPr>
                <w:rFonts w:ascii="Times New Roman" w:eastAsia="Times New Roman" w:hAnsi="Times New Roman" w:cs="Times New Roman"/>
                <w:kern w:val="0"/>
                <w:sz w:val="20"/>
                <w:szCs w:val="20"/>
                <w:lang w:eastAsia="tr-TR"/>
                <w14:ligatures w14:val="none"/>
              </w:rPr>
            </w:pPr>
          </w:p>
        </w:tc>
        <w:tc>
          <w:tcPr>
            <w:tcW w:w="0" w:type="auto"/>
            <w:tcBorders>
              <w:top w:val="nil"/>
              <w:left w:val="nil"/>
              <w:bottom w:val="nil"/>
              <w:right w:val="nil"/>
            </w:tcBorders>
            <w:shd w:val="clear" w:color="auto" w:fill="auto"/>
            <w:noWrap/>
            <w:vAlign w:val="bottom"/>
          </w:tcPr>
          <w:p w14:paraId="3CCC4901" w14:textId="77777777" w:rsidR="00994DB1" w:rsidRPr="00994DB1" w:rsidRDefault="00994DB1" w:rsidP="00994DB1">
            <w:pPr>
              <w:spacing w:after="0" w:line="240" w:lineRule="auto"/>
              <w:rPr>
                <w:rFonts w:ascii="Times New Roman" w:eastAsia="Times New Roman" w:hAnsi="Times New Roman" w:cs="Times New Roman"/>
                <w:kern w:val="0"/>
                <w:sz w:val="20"/>
                <w:szCs w:val="20"/>
                <w:lang w:eastAsia="tr-TR"/>
                <w14:ligatures w14:val="none"/>
              </w:rPr>
            </w:pPr>
          </w:p>
        </w:tc>
        <w:tc>
          <w:tcPr>
            <w:tcW w:w="0" w:type="auto"/>
            <w:tcBorders>
              <w:top w:val="nil"/>
              <w:left w:val="nil"/>
              <w:bottom w:val="nil"/>
              <w:right w:val="nil"/>
            </w:tcBorders>
            <w:shd w:val="clear" w:color="auto" w:fill="auto"/>
            <w:noWrap/>
            <w:vAlign w:val="bottom"/>
          </w:tcPr>
          <w:p w14:paraId="04197386" w14:textId="77777777" w:rsidR="00994DB1" w:rsidRPr="00994DB1" w:rsidRDefault="00994DB1" w:rsidP="00994DB1">
            <w:pPr>
              <w:spacing w:after="0" w:line="240" w:lineRule="auto"/>
              <w:rPr>
                <w:rFonts w:ascii="Times New Roman" w:eastAsia="Times New Roman" w:hAnsi="Times New Roman" w:cs="Times New Roman"/>
                <w:kern w:val="0"/>
                <w:sz w:val="20"/>
                <w:szCs w:val="20"/>
                <w:lang w:eastAsia="tr-TR"/>
                <w14:ligatures w14:val="none"/>
              </w:rPr>
            </w:pPr>
          </w:p>
        </w:tc>
        <w:tc>
          <w:tcPr>
            <w:tcW w:w="0" w:type="auto"/>
            <w:tcBorders>
              <w:top w:val="nil"/>
              <w:left w:val="nil"/>
              <w:bottom w:val="nil"/>
              <w:right w:val="nil"/>
            </w:tcBorders>
            <w:shd w:val="clear" w:color="auto" w:fill="auto"/>
            <w:noWrap/>
            <w:vAlign w:val="bottom"/>
          </w:tcPr>
          <w:p w14:paraId="5F718C15" w14:textId="77777777" w:rsidR="00994DB1" w:rsidRPr="00994DB1" w:rsidRDefault="00994DB1" w:rsidP="00994DB1">
            <w:pPr>
              <w:spacing w:after="0" w:line="240" w:lineRule="auto"/>
              <w:rPr>
                <w:rFonts w:ascii="Times New Roman" w:eastAsia="Times New Roman" w:hAnsi="Times New Roman" w:cs="Times New Roman"/>
                <w:kern w:val="0"/>
                <w:sz w:val="20"/>
                <w:szCs w:val="20"/>
                <w:lang w:eastAsia="tr-TR"/>
                <w14:ligatures w14:val="none"/>
              </w:rPr>
            </w:pPr>
          </w:p>
        </w:tc>
        <w:tc>
          <w:tcPr>
            <w:tcW w:w="0" w:type="auto"/>
            <w:tcBorders>
              <w:top w:val="nil"/>
              <w:left w:val="nil"/>
              <w:bottom w:val="nil"/>
              <w:right w:val="nil"/>
            </w:tcBorders>
            <w:shd w:val="clear" w:color="auto" w:fill="auto"/>
            <w:noWrap/>
            <w:vAlign w:val="bottom"/>
          </w:tcPr>
          <w:p w14:paraId="2217E882" w14:textId="77777777" w:rsidR="00994DB1" w:rsidRPr="00994DB1" w:rsidRDefault="00994DB1" w:rsidP="00994DB1">
            <w:pPr>
              <w:spacing w:after="0" w:line="240" w:lineRule="auto"/>
              <w:rPr>
                <w:rFonts w:ascii="Times New Roman" w:eastAsia="Times New Roman" w:hAnsi="Times New Roman" w:cs="Times New Roman"/>
                <w:kern w:val="0"/>
                <w:sz w:val="20"/>
                <w:szCs w:val="20"/>
                <w:lang w:eastAsia="tr-TR"/>
                <w14:ligatures w14:val="none"/>
              </w:rPr>
            </w:pPr>
          </w:p>
        </w:tc>
        <w:tc>
          <w:tcPr>
            <w:tcW w:w="0" w:type="auto"/>
            <w:tcBorders>
              <w:top w:val="nil"/>
              <w:left w:val="nil"/>
              <w:bottom w:val="nil"/>
              <w:right w:val="nil"/>
            </w:tcBorders>
            <w:shd w:val="clear" w:color="auto" w:fill="auto"/>
            <w:noWrap/>
            <w:vAlign w:val="bottom"/>
          </w:tcPr>
          <w:p w14:paraId="0A3F85C4" w14:textId="77777777" w:rsidR="00994DB1" w:rsidRPr="00994DB1" w:rsidRDefault="00994DB1" w:rsidP="00994DB1">
            <w:pPr>
              <w:spacing w:after="0" w:line="240" w:lineRule="auto"/>
              <w:rPr>
                <w:rFonts w:ascii="Times New Roman" w:eastAsia="Times New Roman" w:hAnsi="Times New Roman" w:cs="Times New Roman"/>
                <w:kern w:val="0"/>
                <w:sz w:val="20"/>
                <w:szCs w:val="20"/>
                <w:lang w:eastAsia="tr-TR"/>
                <w14:ligatures w14:val="none"/>
              </w:rPr>
            </w:pPr>
          </w:p>
        </w:tc>
        <w:tc>
          <w:tcPr>
            <w:tcW w:w="0" w:type="auto"/>
            <w:tcBorders>
              <w:top w:val="nil"/>
              <w:left w:val="nil"/>
              <w:bottom w:val="nil"/>
              <w:right w:val="nil"/>
            </w:tcBorders>
            <w:shd w:val="clear" w:color="auto" w:fill="auto"/>
            <w:noWrap/>
            <w:vAlign w:val="bottom"/>
          </w:tcPr>
          <w:p w14:paraId="41FB6F11" w14:textId="77777777" w:rsidR="00994DB1" w:rsidRPr="00994DB1" w:rsidRDefault="00994DB1" w:rsidP="00994DB1">
            <w:pPr>
              <w:spacing w:after="0" w:line="240" w:lineRule="auto"/>
              <w:rPr>
                <w:rFonts w:ascii="Times New Roman" w:eastAsia="Times New Roman" w:hAnsi="Times New Roman" w:cs="Times New Roman"/>
                <w:kern w:val="0"/>
                <w:sz w:val="20"/>
                <w:szCs w:val="20"/>
                <w:lang w:eastAsia="tr-TR"/>
                <w14:ligatures w14:val="none"/>
              </w:rPr>
            </w:pPr>
          </w:p>
        </w:tc>
        <w:tc>
          <w:tcPr>
            <w:tcW w:w="0" w:type="auto"/>
            <w:tcBorders>
              <w:top w:val="nil"/>
              <w:left w:val="nil"/>
              <w:bottom w:val="nil"/>
              <w:right w:val="nil"/>
            </w:tcBorders>
            <w:shd w:val="clear" w:color="auto" w:fill="auto"/>
            <w:noWrap/>
            <w:vAlign w:val="bottom"/>
          </w:tcPr>
          <w:p w14:paraId="65E0C839" w14:textId="77777777" w:rsidR="00994DB1" w:rsidRPr="00994DB1" w:rsidRDefault="00994DB1" w:rsidP="00994DB1">
            <w:pPr>
              <w:spacing w:after="0" w:line="240" w:lineRule="auto"/>
              <w:rPr>
                <w:rFonts w:ascii="Times New Roman" w:eastAsia="Times New Roman" w:hAnsi="Times New Roman" w:cs="Times New Roman"/>
                <w:kern w:val="0"/>
                <w:sz w:val="20"/>
                <w:szCs w:val="20"/>
                <w:lang w:eastAsia="tr-TR"/>
                <w14:ligatures w14:val="none"/>
              </w:rPr>
            </w:pPr>
          </w:p>
        </w:tc>
      </w:tr>
    </w:tbl>
    <w:p w14:paraId="18079D1E" w14:textId="77777777" w:rsidR="00364E0A" w:rsidRDefault="00364E0A"/>
    <w:tbl>
      <w:tblPr>
        <w:tblW w:w="0" w:type="auto"/>
        <w:tblCellMar>
          <w:left w:w="70" w:type="dxa"/>
          <w:right w:w="70" w:type="dxa"/>
        </w:tblCellMar>
        <w:tblLook w:val="04A0" w:firstRow="1" w:lastRow="0" w:firstColumn="1" w:lastColumn="0" w:noHBand="0" w:noVBand="1"/>
      </w:tblPr>
      <w:tblGrid>
        <w:gridCol w:w="1451"/>
        <w:gridCol w:w="1885"/>
        <w:gridCol w:w="1886"/>
        <w:gridCol w:w="1314"/>
        <w:gridCol w:w="1361"/>
        <w:gridCol w:w="1024"/>
        <w:gridCol w:w="146"/>
      </w:tblGrid>
      <w:tr w:rsidR="00473D0E" w:rsidRPr="00473D0E" w14:paraId="70637406" w14:textId="77777777" w:rsidTr="00473D0E">
        <w:trPr>
          <w:trHeight w:val="225"/>
        </w:trPr>
        <w:tc>
          <w:tcPr>
            <w:tcW w:w="0" w:type="auto"/>
            <w:tcBorders>
              <w:top w:val="nil"/>
              <w:left w:val="single" w:sz="4" w:space="0" w:color="000000"/>
              <w:bottom w:val="single" w:sz="4" w:space="0" w:color="000000"/>
              <w:right w:val="nil"/>
            </w:tcBorders>
            <w:shd w:val="clear" w:color="auto" w:fill="auto"/>
            <w:noWrap/>
            <w:vAlign w:val="bottom"/>
            <w:hideMark/>
          </w:tcPr>
          <w:p w14:paraId="4456A27B" w14:textId="77777777" w:rsidR="00473D0E" w:rsidRPr="00473D0E" w:rsidRDefault="00473D0E" w:rsidP="00473D0E">
            <w:pPr>
              <w:spacing w:after="0" w:line="240" w:lineRule="auto"/>
              <w:rPr>
                <w:rFonts w:ascii="Arial" w:eastAsia="Times New Roman" w:hAnsi="Arial" w:cs="Arial"/>
                <w:kern w:val="0"/>
                <w:sz w:val="20"/>
                <w:szCs w:val="20"/>
                <w:lang w:eastAsia="tr-TR"/>
                <w14:ligatures w14:val="none"/>
              </w:rPr>
            </w:pPr>
            <w:r w:rsidRPr="00473D0E">
              <w:rPr>
                <w:rFonts w:ascii="Arial" w:eastAsia="Times New Roman" w:hAnsi="Arial" w:cs="Arial"/>
                <w:kern w:val="0"/>
                <w:sz w:val="20"/>
                <w:szCs w:val="20"/>
                <w:lang w:eastAsia="tr-TR"/>
                <w14:ligatures w14:val="none"/>
              </w:rPr>
              <w:t> </w:t>
            </w:r>
          </w:p>
        </w:tc>
        <w:tc>
          <w:tcPr>
            <w:tcW w:w="0" w:type="auto"/>
            <w:tcBorders>
              <w:top w:val="nil"/>
              <w:left w:val="nil"/>
              <w:bottom w:val="single" w:sz="4" w:space="0" w:color="000000"/>
              <w:right w:val="nil"/>
            </w:tcBorders>
            <w:shd w:val="clear" w:color="auto" w:fill="auto"/>
            <w:noWrap/>
            <w:vAlign w:val="bottom"/>
            <w:hideMark/>
          </w:tcPr>
          <w:p w14:paraId="4AA41928" w14:textId="77777777" w:rsidR="00473D0E" w:rsidRPr="00473D0E" w:rsidRDefault="00473D0E" w:rsidP="00473D0E">
            <w:pPr>
              <w:spacing w:after="0" w:line="240" w:lineRule="auto"/>
              <w:rPr>
                <w:rFonts w:ascii="Arial" w:eastAsia="Times New Roman" w:hAnsi="Arial" w:cs="Arial"/>
                <w:kern w:val="0"/>
                <w:sz w:val="20"/>
                <w:szCs w:val="20"/>
                <w:lang w:eastAsia="tr-TR"/>
                <w14:ligatures w14:val="none"/>
              </w:rPr>
            </w:pPr>
            <w:r w:rsidRPr="00473D0E">
              <w:rPr>
                <w:rFonts w:ascii="Arial" w:eastAsia="Times New Roman" w:hAnsi="Arial" w:cs="Arial"/>
                <w:kern w:val="0"/>
                <w:sz w:val="20"/>
                <w:szCs w:val="20"/>
                <w:lang w:eastAsia="tr-TR"/>
                <w14:ligatures w14:val="none"/>
              </w:rPr>
              <w:t> </w:t>
            </w:r>
          </w:p>
        </w:tc>
        <w:tc>
          <w:tcPr>
            <w:tcW w:w="0" w:type="auto"/>
            <w:tcBorders>
              <w:top w:val="nil"/>
              <w:left w:val="nil"/>
              <w:bottom w:val="single" w:sz="4" w:space="0" w:color="000000"/>
              <w:right w:val="nil"/>
            </w:tcBorders>
            <w:shd w:val="clear" w:color="auto" w:fill="auto"/>
            <w:noWrap/>
            <w:vAlign w:val="bottom"/>
            <w:hideMark/>
          </w:tcPr>
          <w:p w14:paraId="1465F085" w14:textId="77777777" w:rsidR="00473D0E" w:rsidRPr="00473D0E" w:rsidRDefault="00473D0E" w:rsidP="00473D0E">
            <w:pPr>
              <w:spacing w:after="0" w:line="240" w:lineRule="auto"/>
              <w:rPr>
                <w:rFonts w:ascii="Arial" w:eastAsia="Times New Roman" w:hAnsi="Arial" w:cs="Arial"/>
                <w:kern w:val="0"/>
                <w:sz w:val="20"/>
                <w:szCs w:val="20"/>
                <w:lang w:eastAsia="tr-TR"/>
                <w14:ligatures w14:val="none"/>
              </w:rPr>
            </w:pPr>
            <w:r w:rsidRPr="00473D0E">
              <w:rPr>
                <w:rFonts w:ascii="Arial" w:eastAsia="Times New Roman" w:hAnsi="Arial" w:cs="Arial"/>
                <w:kern w:val="0"/>
                <w:sz w:val="20"/>
                <w:szCs w:val="20"/>
                <w:lang w:eastAsia="tr-TR"/>
                <w14:ligatures w14:val="none"/>
              </w:rPr>
              <w:t> </w:t>
            </w:r>
          </w:p>
        </w:tc>
        <w:tc>
          <w:tcPr>
            <w:tcW w:w="0" w:type="auto"/>
            <w:tcBorders>
              <w:top w:val="nil"/>
              <w:left w:val="nil"/>
              <w:bottom w:val="single" w:sz="4" w:space="0" w:color="000000"/>
              <w:right w:val="nil"/>
            </w:tcBorders>
            <w:shd w:val="clear" w:color="auto" w:fill="auto"/>
            <w:noWrap/>
            <w:vAlign w:val="bottom"/>
            <w:hideMark/>
          </w:tcPr>
          <w:p w14:paraId="25C8E1C1" w14:textId="77777777" w:rsidR="00473D0E" w:rsidRPr="00473D0E" w:rsidRDefault="00473D0E" w:rsidP="00473D0E">
            <w:pPr>
              <w:spacing w:after="0" w:line="240" w:lineRule="auto"/>
              <w:rPr>
                <w:rFonts w:ascii="Arial" w:eastAsia="Times New Roman" w:hAnsi="Arial" w:cs="Arial"/>
                <w:kern w:val="0"/>
                <w:sz w:val="20"/>
                <w:szCs w:val="20"/>
                <w:lang w:eastAsia="tr-TR"/>
                <w14:ligatures w14:val="none"/>
              </w:rPr>
            </w:pPr>
            <w:r w:rsidRPr="00473D0E">
              <w:rPr>
                <w:rFonts w:ascii="Arial" w:eastAsia="Times New Roman" w:hAnsi="Arial" w:cs="Arial"/>
                <w:kern w:val="0"/>
                <w:sz w:val="20"/>
                <w:szCs w:val="20"/>
                <w:lang w:eastAsia="tr-TR"/>
                <w14:ligatures w14:val="none"/>
              </w:rPr>
              <w:t> </w:t>
            </w:r>
          </w:p>
        </w:tc>
        <w:tc>
          <w:tcPr>
            <w:tcW w:w="0" w:type="auto"/>
            <w:tcBorders>
              <w:top w:val="nil"/>
              <w:left w:val="nil"/>
              <w:bottom w:val="single" w:sz="4" w:space="0" w:color="000000"/>
              <w:right w:val="nil"/>
            </w:tcBorders>
            <w:shd w:val="clear" w:color="auto" w:fill="auto"/>
            <w:noWrap/>
            <w:vAlign w:val="bottom"/>
            <w:hideMark/>
          </w:tcPr>
          <w:p w14:paraId="26896EE0" w14:textId="77777777" w:rsidR="00473D0E" w:rsidRPr="00473D0E" w:rsidRDefault="00473D0E" w:rsidP="00473D0E">
            <w:pPr>
              <w:spacing w:after="0" w:line="240" w:lineRule="auto"/>
              <w:rPr>
                <w:rFonts w:ascii="Arial" w:eastAsia="Times New Roman" w:hAnsi="Arial" w:cs="Arial"/>
                <w:kern w:val="0"/>
                <w:sz w:val="20"/>
                <w:szCs w:val="20"/>
                <w:lang w:eastAsia="tr-TR"/>
                <w14:ligatures w14:val="none"/>
              </w:rPr>
            </w:pPr>
            <w:r w:rsidRPr="00473D0E">
              <w:rPr>
                <w:rFonts w:ascii="Arial" w:eastAsia="Times New Roman" w:hAnsi="Arial" w:cs="Arial"/>
                <w:kern w:val="0"/>
                <w:sz w:val="20"/>
                <w:szCs w:val="20"/>
                <w:lang w:eastAsia="tr-TR"/>
                <w14:ligatures w14:val="none"/>
              </w:rPr>
              <w:t> </w:t>
            </w:r>
          </w:p>
        </w:tc>
        <w:tc>
          <w:tcPr>
            <w:tcW w:w="0" w:type="auto"/>
            <w:tcBorders>
              <w:top w:val="nil"/>
              <w:left w:val="nil"/>
              <w:bottom w:val="single" w:sz="4" w:space="0" w:color="000000"/>
              <w:right w:val="nil"/>
            </w:tcBorders>
            <w:shd w:val="clear" w:color="auto" w:fill="auto"/>
            <w:noWrap/>
            <w:vAlign w:val="bottom"/>
            <w:hideMark/>
          </w:tcPr>
          <w:p w14:paraId="016F3EFA" w14:textId="77777777" w:rsidR="00473D0E" w:rsidRPr="00473D0E" w:rsidRDefault="00473D0E" w:rsidP="00473D0E">
            <w:pPr>
              <w:spacing w:after="0" w:line="240" w:lineRule="auto"/>
              <w:rPr>
                <w:rFonts w:ascii="Arial" w:eastAsia="Times New Roman" w:hAnsi="Arial" w:cs="Arial"/>
                <w:kern w:val="0"/>
                <w:sz w:val="20"/>
                <w:szCs w:val="20"/>
                <w:lang w:eastAsia="tr-TR"/>
                <w14:ligatures w14:val="none"/>
              </w:rPr>
            </w:pPr>
            <w:r w:rsidRPr="00473D0E">
              <w:rPr>
                <w:rFonts w:ascii="Arial" w:eastAsia="Times New Roman" w:hAnsi="Arial" w:cs="Arial"/>
                <w:kern w:val="0"/>
                <w:sz w:val="20"/>
                <w:szCs w:val="20"/>
                <w:lang w:eastAsia="tr-TR"/>
                <w14:ligatures w14:val="none"/>
              </w:rPr>
              <w:t> </w:t>
            </w:r>
          </w:p>
        </w:tc>
        <w:tc>
          <w:tcPr>
            <w:tcW w:w="0" w:type="auto"/>
            <w:tcBorders>
              <w:top w:val="nil"/>
              <w:left w:val="nil"/>
              <w:bottom w:val="nil"/>
              <w:right w:val="nil"/>
            </w:tcBorders>
            <w:shd w:val="clear" w:color="auto" w:fill="auto"/>
            <w:noWrap/>
            <w:vAlign w:val="bottom"/>
            <w:hideMark/>
          </w:tcPr>
          <w:p w14:paraId="23CFA7C2" w14:textId="77777777" w:rsidR="00473D0E" w:rsidRPr="00473D0E" w:rsidRDefault="00473D0E" w:rsidP="00473D0E">
            <w:pPr>
              <w:spacing w:after="0" w:line="240" w:lineRule="auto"/>
              <w:rPr>
                <w:rFonts w:ascii="Arial" w:eastAsia="Times New Roman" w:hAnsi="Arial" w:cs="Arial"/>
                <w:kern w:val="0"/>
                <w:sz w:val="20"/>
                <w:szCs w:val="20"/>
                <w:lang w:eastAsia="tr-TR"/>
                <w14:ligatures w14:val="none"/>
              </w:rPr>
            </w:pPr>
          </w:p>
        </w:tc>
      </w:tr>
      <w:tr w:rsidR="00473D0E" w:rsidRPr="00473D0E" w14:paraId="361CD6FB" w14:textId="77777777" w:rsidTr="00473D0E">
        <w:trPr>
          <w:trHeight w:val="16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266F883" w14:textId="77777777" w:rsidR="00473D0E" w:rsidRPr="00473D0E" w:rsidRDefault="00473D0E" w:rsidP="00473D0E">
            <w:pPr>
              <w:spacing w:after="0" w:line="240" w:lineRule="auto"/>
              <w:jc w:val="center"/>
              <w:rPr>
                <w:rFonts w:ascii="Verdana" w:eastAsia="Times New Roman" w:hAnsi="Verdana" w:cs="Arial"/>
                <w:b/>
                <w:bCs/>
                <w:kern w:val="0"/>
                <w:sz w:val="24"/>
                <w:szCs w:val="24"/>
                <w:lang w:eastAsia="tr-TR"/>
                <w14:ligatures w14:val="none"/>
              </w:rPr>
            </w:pPr>
            <w:r w:rsidRPr="00473D0E">
              <w:rPr>
                <w:rFonts w:ascii="Verdana" w:eastAsia="Times New Roman" w:hAnsi="Verdana" w:cs="Arial"/>
                <w:b/>
                <w:bCs/>
                <w:kern w:val="0"/>
                <w:sz w:val="24"/>
                <w:szCs w:val="24"/>
                <w:lang w:eastAsia="tr-TR"/>
                <w14:ligatures w14:val="none"/>
              </w:rPr>
              <w:t>AYLAR</w:t>
            </w:r>
          </w:p>
        </w:tc>
        <w:tc>
          <w:tcPr>
            <w:tcW w:w="0" w:type="auto"/>
            <w:tcBorders>
              <w:top w:val="nil"/>
              <w:left w:val="nil"/>
              <w:bottom w:val="single" w:sz="4" w:space="0" w:color="000000"/>
              <w:right w:val="single" w:sz="4" w:space="0" w:color="000000"/>
            </w:tcBorders>
            <w:shd w:val="clear" w:color="000000" w:fill="FFFFFF"/>
            <w:vAlign w:val="center"/>
            <w:hideMark/>
          </w:tcPr>
          <w:p w14:paraId="3358923B" w14:textId="77777777" w:rsidR="00473D0E" w:rsidRPr="00473D0E" w:rsidRDefault="00473D0E" w:rsidP="00473D0E">
            <w:pPr>
              <w:spacing w:after="0" w:line="240" w:lineRule="auto"/>
              <w:jc w:val="center"/>
              <w:rPr>
                <w:rFonts w:ascii="Verdana" w:eastAsia="Times New Roman" w:hAnsi="Verdana" w:cs="Arial"/>
                <w:b/>
                <w:bCs/>
                <w:kern w:val="0"/>
                <w:sz w:val="20"/>
                <w:szCs w:val="20"/>
                <w:lang w:eastAsia="tr-TR"/>
                <w14:ligatures w14:val="none"/>
              </w:rPr>
            </w:pPr>
            <w:r w:rsidRPr="00473D0E">
              <w:rPr>
                <w:rFonts w:ascii="Verdana" w:eastAsia="Times New Roman" w:hAnsi="Verdana" w:cs="Arial"/>
                <w:b/>
                <w:bCs/>
                <w:kern w:val="0"/>
                <w:sz w:val="20"/>
                <w:szCs w:val="20"/>
                <w:lang w:eastAsia="tr-TR"/>
                <w14:ligatures w14:val="none"/>
              </w:rPr>
              <w:t>Gerçekleştirilen eğitimlere katılan personel sayısı</w:t>
            </w:r>
          </w:p>
        </w:tc>
        <w:tc>
          <w:tcPr>
            <w:tcW w:w="0" w:type="auto"/>
            <w:tcBorders>
              <w:top w:val="nil"/>
              <w:left w:val="nil"/>
              <w:bottom w:val="single" w:sz="4" w:space="0" w:color="000000"/>
              <w:right w:val="single" w:sz="4" w:space="0" w:color="000000"/>
            </w:tcBorders>
            <w:shd w:val="clear" w:color="000000" w:fill="FFFFFF"/>
            <w:vAlign w:val="center"/>
            <w:hideMark/>
          </w:tcPr>
          <w:p w14:paraId="67EEB6B3" w14:textId="77777777" w:rsidR="00473D0E" w:rsidRPr="00473D0E" w:rsidRDefault="00473D0E" w:rsidP="00473D0E">
            <w:pPr>
              <w:spacing w:after="0" w:line="240" w:lineRule="auto"/>
              <w:jc w:val="center"/>
              <w:rPr>
                <w:rFonts w:ascii="Verdana" w:eastAsia="Times New Roman" w:hAnsi="Verdana" w:cs="Arial"/>
                <w:b/>
                <w:bCs/>
                <w:kern w:val="0"/>
                <w:sz w:val="20"/>
                <w:szCs w:val="20"/>
                <w:lang w:eastAsia="tr-TR"/>
                <w14:ligatures w14:val="none"/>
              </w:rPr>
            </w:pPr>
            <w:r w:rsidRPr="00473D0E">
              <w:rPr>
                <w:rFonts w:ascii="Verdana" w:eastAsia="Times New Roman" w:hAnsi="Verdana" w:cs="Arial"/>
                <w:b/>
                <w:bCs/>
                <w:kern w:val="0"/>
                <w:sz w:val="20"/>
                <w:szCs w:val="20"/>
                <w:lang w:eastAsia="tr-TR"/>
                <w14:ligatures w14:val="none"/>
              </w:rPr>
              <w:t>Gerçekleştirilen eğitimlere katılması planlanan personel sayısı</w:t>
            </w:r>
          </w:p>
        </w:tc>
        <w:tc>
          <w:tcPr>
            <w:tcW w:w="0" w:type="auto"/>
            <w:tcBorders>
              <w:top w:val="nil"/>
              <w:left w:val="nil"/>
              <w:bottom w:val="single" w:sz="4" w:space="0" w:color="000000"/>
              <w:right w:val="single" w:sz="4" w:space="0" w:color="000000"/>
            </w:tcBorders>
            <w:shd w:val="clear" w:color="000000" w:fill="FFFFFF"/>
            <w:vAlign w:val="center"/>
            <w:hideMark/>
          </w:tcPr>
          <w:p w14:paraId="4BE3E5FD" w14:textId="77777777" w:rsidR="00473D0E" w:rsidRPr="00473D0E" w:rsidRDefault="00473D0E" w:rsidP="00473D0E">
            <w:pPr>
              <w:spacing w:after="0" w:line="240" w:lineRule="auto"/>
              <w:jc w:val="center"/>
              <w:rPr>
                <w:rFonts w:ascii="Verdana" w:eastAsia="Times New Roman" w:hAnsi="Verdana" w:cs="Arial"/>
                <w:b/>
                <w:bCs/>
                <w:kern w:val="0"/>
                <w:sz w:val="20"/>
                <w:szCs w:val="20"/>
                <w:lang w:eastAsia="tr-TR"/>
                <w14:ligatures w14:val="none"/>
              </w:rPr>
            </w:pPr>
            <w:r w:rsidRPr="00473D0E">
              <w:rPr>
                <w:rFonts w:ascii="Verdana" w:eastAsia="Times New Roman" w:hAnsi="Verdana" w:cs="Arial"/>
                <w:b/>
                <w:bCs/>
                <w:kern w:val="0"/>
                <w:sz w:val="20"/>
                <w:szCs w:val="20"/>
                <w:lang w:eastAsia="tr-TR"/>
                <w14:ligatures w14:val="none"/>
              </w:rPr>
              <w:t>Personelin Eğitimlere Katılma Oranı</w:t>
            </w:r>
          </w:p>
        </w:tc>
        <w:tc>
          <w:tcPr>
            <w:tcW w:w="0" w:type="auto"/>
            <w:tcBorders>
              <w:top w:val="nil"/>
              <w:left w:val="nil"/>
              <w:bottom w:val="single" w:sz="4" w:space="0" w:color="000000"/>
              <w:right w:val="single" w:sz="4" w:space="0" w:color="000000"/>
            </w:tcBorders>
            <w:shd w:val="clear" w:color="000000" w:fill="FFFFFF"/>
            <w:vAlign w:val="center"/>
            <w:hideMark/>
          </w:tcPr>
          <w:p w14:paraId="00FB0982" w14:textId="77777777" w:rsidR="00473D0E" w:rsidRPr="00473D0E" w:rsidRDefault="00473D0E" w:rsidP="00473D0E">
            <w:pPr>
              <w:spacing w:after="0" w:line="240" w:lineRule="auto"/>
              <w:jc w:val="center"/>
              <w:rPr>
                <w:rFonts w:ascii="Verdana" w:eastAsia="Times New Roman" w:hAnsi="Verdana" w:cs="Arial"/>
                <w:b/>
                <w:bCs/>
                <w:kern w:val="0"/>
                <w:sz w:val="20"/>
                <w:szCs w:val="20"/>
                <w:lang w:eastAsia="tr-TR"/>
                <w14:ligatures w14:val="none"/>
              </w:rPr>
            </w:pPr>
            <w:r w:rsidRPr="00473D0E">
              <w:rPr>
                <w:rFonts w:ascii="Verdana" w:eastAsia="Times New Roman" w:hAnsi="Verdana" w:cs="Arial"/>
                <w:b/>
                <w:bCs/>
                <w:kern w:val="0"/>
                <w:sz w:val="20"/>
                <w:szCs w:val="20"/>
                <w:lang w:eastAsia="tr-TR"/>
                <w14:ligatures w14:val="none"/>
              </w:rPr>
              <w:t>DÖNEMSEL ORANLAR</w:t>
            </w:r>
          </w:p>
        </w:tc>
        <w:tc>
          <w:tcPr>
            <w:tcW w:w="0" w:type="auto"/>
            <w:tcBorders>
              <w:top w:val="nil"/>
              <w:left w:val="nil"/>
              <w:bottom w:val="single" w:sz="4" w:space="0" w:color="000000"/>
              <w:right w:val="single" w:sz="4" w:space="0" w:color="000000"/>
            </w:tcBorders>
            <w:shd w:val="clear" w:color="000000" w:fill="FFFFFF"/>
            <w:vAlign w:val="center"/>
            <w:hideMark/>
          </w:tcPr>
          <w:p w14:paraId="39A87799" w14:textId="77777777" w:rsidR="00473D0E" w:rsidRPr="00473D0E" w:rsidRDefault="00473D0E" w:rsidP="00473D0E">
            <w:pPr>
              <w:spacing w:after="0" w:line="240" w:lineRule="auto"/>
              <w:jc w:val="center"/>
              <w:rPr>
                <w:rFonts w:ascii="Verdana" w:eastAsia="Times New Roman" w:hAnsi="Verdana" w:cs="Arial"/>
                <w:b/>
                <w:bCs/>
                <w:kern w:val="0"/>
                <w:sz w:val="24"/>
                <w:szCs w:val="24"/>
                <w:lang w:eastAsia="tr-TR"/>
                <w14:ligatures w14:val="none"/>
              </w:rPr>
            </w:pPr>
            <w:r w:rsidRPr="00473D0E">
              <w:rPr>
                <w:rFonts w:ascii="Verdana" w:eastAsia="Times New Roman" w:hAnsi="Verdana" w:cs="Arial"/>
                <w:b/>
                <w:bCs/>
                <w:kern w:val="0"/>
                <w:sz w:val="24"/>
                <w:szCs w:val="24"/>
                <w:lang w:eastAsia="tr-TR"/>
                <w14:ligatures w14:val="none"/>
              </w:rPr>
              <w:t>Eşik Değeri</w:t>
            </w:r>
          </w:p>
        </w:tc>
        <w:tc>
          <w:tcPr>
            <w:tcW w:w="0" w:type="auto"/>
            <w:tcBorders>
              <w:top w:val="nil"/>
              <w:left w:val="nil"/>
              <w:bottom w:val="nil"/>
              <w:right w:val="nil"/>
            </w:tcBorders>
            <w:shd w:val="clear" w:color="auto" w:fill="auto"/>
            <w:noWrap/>
            <w:vAlign w:val="bottom"/>
            <w:hideMark/>
          </w:tcPr>
          <w:p w14:paraId="0F010B58" w14:textId="77777777" w:rsidR="00473D0E" w:rsidRPr="00473D0E" w:rsidRDefault="00473D0E" w:rsidP="00473D0E">
            <w:pPr>
              <w:spacing w:after="0" w:line="240" w:lineRule="auto"/>
              <w:jc w:val="center"/>
              <w:rPr>
                <w:rFonts w:ascii="Verdana" w:eastAsia="Times New Roman" w:hAnsi="Verdana" w:cs="Arial"/>
                <w:b/>
                <w:bCs/>
                <w:kern w:val="0"/>
                <w:sz w:val="24"/>
                <w:szCs w:val="24"/>
                <w:lang w:eastAsia="tr-TR"/>
                <w14:ligatures w14:val="none"/>
              </w:rPr>
            </w:pPr>
          </w:p>
        </w:tc>
      </w:tr>
      <w:tr w:rsidR="00473D0E" w:rsidRPr="00473D0E" w14:paraId="53FAA775" w14:textId="77777777" w:rsidTr="00473D0E">
        <w:trPr>
          <w:trHeight w:val="40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B7034E0" w14:textId="77777777" w:rsidR="00473D0E" w:rsidRPr="00473D0E" w:rsidRDefault="00473D0E" w:rsidP="00473D0E">
            <w:pPr>
              <w:spacing w:after="0" w:line="240" w:lineRule="auto"/>
              <w:jc w:val="center"/>
              <w:rPr>
                <w:rFonts w:ascii="Verdana" w:eastAsia="Times New Roman" w:hAnsi="Verdana" w:cs="Arial"/>
                <w:b/>
                <w:bCs/>
                <w:kern w:val="0"/>
                <w:sz w:val="20"/>
                <w:szCs w:val="20"/>
                <w:lang w:eastAsia="tr-TR"/>
                <w14:ligatures w14:val="none"/>
              </w:rPr>
            </w:pPr>
            <w:r w:rsidRPr="00473D0E">
              <w:rPr>
                <w:rFonts w:ascii="Verdana" w:eastAsia="Times New Roman" w:hAnsi="Verdana" w:cs="Arial"/>
                <w:b/>
                <w:bCs/>
                <w:kern w:val="0"/>
                <w:sz w:val="20"/>
                <w:szCs w:val="20"/>
                <w:lang w:eastAsia="tr-TR"/>
                <w14:ligatures w14:val="none"/>
              </w:rPr>
              <w:t xml:space="preserve">Bir önceki yıl </w:t>
            </w:r>
            <w:proofErr w:type="spellStart"/>
            <w:r w:rsidRPr="00473D0E">
              <w:rPr>
                <w:rFonts w:ascii="Verdana" w:eastAsia="Times New Roman" w:hAnsi="Verdana" w:cs="Arial"/>
                <w:b/>
                <w:bCs/>
                <w:kern w:val="0"/>
                <w:sz w:val="20"/>
                <w:szCs w:val="20"/>
                <w:lang w:eastAsia="tr-TR"/>
                <w14:ligatures w14:val="none"/>
              </w:rPr>
              <w:t>oratalaması</w:t>
            </w:r>
            <w:proofErr w:type="spellEnd"/>
          </w:p>
        </w:tc>
        <w:tc>
          <w:tcPr>
            <w:tcW w:w="0" w:type="auto"/>
            <w:tcBorders>
              <w:top w:val="nil"/>
              <w:left w:val="nil"/>
              <w:bottom w:val="single" w:sz="4" w:space="0" w:color="000000"/>
              <w:right w:val="single" w:sz="4" w:space="0" w:color="000000"/>
            </w:tcBorders>
            <w:shd w:val="clear" w:color="auto" w:fill="auto"/>
            <w:vAlign w:val="center"/>
            <w:hideMark/>
          </w:tcPr>
          <w:p w14:paraId="6AA9391C" w14:textId="5FB0F7A5" w:rsidR="00473D0E" w:rsidRPr="00473D0E" w:rsidRDefault="002059E5" w:rsidP="00473D0E">
            <w:pPr>
              <w:spacing w:after="0" w:line="240" w:lineRule="auto"/>
              <w:jc w:val="center"/>
              <w:rPr>
                <w:rFonts w:ascii="Verdana" w:eastAsia="Times New Roman" w:hAnsi="Verdana" w:cs="Arial"/>
                <w:b/>
                <w:bCs/>
                <w:kern w:val="0"/>
                <w:sz w:val="20"/>
                <w:szCs w:val="20"/>
                <w:lang w:eastAsia="tr-TR"/>
                <w14:ligatures w14:val="none"/>
              </w:rPr>
            </w:pPr>
            <w:r>
              <w:rPr>
                <w:rFonts w:ascii="Verdana" w:eastAsia="Times New Roman" w:hAnsi="Verdana" w:cs="Arial"/>
                <w:b/>
                <w:bCs/>
                <w:kern w:val="0"/>
                <w:sz w:val="20"/>
                <w:szCs w:val="20"/>
                <w:lang w:eastAsia="tr-TR"/>
                <w14:ligatures w14:val="none"/>
              </w:rPr>
              <w:t>160</w:t>
            </w:r>
          </w:p>
        </w:tc>
        <w:tc>
          <w:tcPr>
            <w:tcW w:w="0" w:type="auto"/>
            <w:tcBorders>
              <w:top w:val="nil"/>
              <w:left w:val="nil"/>
              <w:bottom w:val="single" w:sz="4" w:space="0" w:color="000000"/>
              <w:right w:val="single" w:sz="4" w:space="0" w:color="000000"/>
            </w:tcBorders>
            <w:shd w:val="clear" w:color="auto" w:fill="auto"/>
            <w:vAlign w:val="center"/>
            <w:hideMark/>
          </w:tcPr>
          <w:p w14:paraId="7900C8CD" w14:textId="6067D0EA" w:rsidR="00473D0E" w:rsidRPr="00473D0E" w:rsidRDefault="002059E5" w:rsidP="00473D0E">
            <w:pPr>
              <w:spacing w:after="0" w:line="240" w:lineRule="auto"/>
              <w:jc w:val="center"/>
              <w:rPr>
                <w:rFonts w:ascii="Verdana" w:eastAsia="Times New Roman" w:hAnsi="Verdana" w:cs="Arial"/>
                <w:b/>
                <w:bCs/>
                <w:kern w:val="0"/>
                <w:sz w:val="20"/>
                <w:szCs w:val="20"/>
                <w:lang w:eastAsia="tr-TR"/>
                <w14:ligatures w14:val="none"/>
              </w:rPr>
            </w:pPr>
            <w:r>
              <w:rPr>
                <w:rFonts w:ascii="Verdana" w:eastAsia="Times New Roman" w:hAnsi="Verdana" w:cs="Arial"/>
                <w:b/>
                <w:bCs/>
                <w:kern w:val="0"/>
                <w:sz w:val="20"/>
                <w:szCs w:val="20"/>
                <w:lang w:eastAsia="tr-TR"/>
                <w14:ligatures w14:val="none"/>
              </w:rPr>
              <w:t>160</w:t>
            </w:r>
          </w:p>
        </w:tc>
        <w:tc>
          <w:tcPr>
            <w:tcW w:w="0" w:type="auto"/>
            <w:tcBorders>
              <w:top w:val="nil"/>
              <w:left w:val="nil"/>
              <w:bottom w:val="single" w:sz="4" w:space="0" w:color="000000"/>
              <w:right w:val="single" w:sz="4" w:space="0" w:color="000000"/>
            </w:tcBorders>
            <w:shd w:val="clear" w:color="auto" w:fill="auto"/>
            <w:noWrap/>
            <w:vAlign w:val="bottom"/>
            <w:hideMark/>
          </w:tcPr>
          <w:p w14:paraId="2E245450" w14:textId="77777777" w:rsidR="00473D0E" w:rsidRPr="00473D0E" w:rsidRDefault="00473D0E" w:rsidP="00473D0E">
            <w:pPr>
              <w:spacing w:after="0" w:line="240" w:lineRule="auto"/>
              <w:jc w:val="center"/>
              <w:rPr>
                <w:rFonts w:ascii="Verdana" w:eastAsia="Times New Roman" w:hAnsi="Verdana" w:cs="Arial"/>
                <w:b/>
                <w:bCs/>
                <w:kern w:val="0"/>
                <w:lang w:eastAsia="tr-TR"/>
                <w14:ligatures w14:val="none"/>
              </w:rPr>
            </w:pPr>
            <w:r w:rsidRPr="00473D0E">
              <w:rPr>
                <w:rFonts w:ascii="Verdana" w:eastAsia="Times New Roman" w:hAnsi="Verdana" w:cs="Arial"/>
                <w:b/>
                <w:bCs/>
                <w:kern w:val="0"/>
                <w:lang w:eastAsia="tr-TR"/>
                <w14:ligatures w14:val="none"/>
              </w:rPr>
              <w:t>100,00%</w:t>
            </w:r>
          </w:p>
        </w:tc>
        <w:tc>
          <w:tcPr>
            <w:tcW w:w="0" w:type="auto"/>
            <w:tcBorders>
              <w:top w:val="nil"/>
              <w:left w:val="nil"/>
              <w:bottom w:val="nil"/>
              <w:right w:val="single" w:sz="4" w:space="0" w:color="000000"/>
            </w:tcBorders>
            <w:shd w:val="clear" w:color="auto" w:fill="auto"/>
            <w:vAlign w:val="center"/>
            <w:hideMark/>
          </w:tcPr>
          <w:p w14:paraId="42C35402" w14:textId="77777777" w:rsidR="00473D0E" w:rsidRPr="00473D0E" w:rsidRDefault="00473D0E" w:rsidP="00473D0E">
            <w:pPr>
              <w:spacing w:after="0" w:line="240" w:lineRule="auto"/>
              <w:jc w:val="center"/>
              <w:rPr>
                <w:rFonts w:ascii="Verdana" w:eastAsia="Times New Roman" w:hAnsi="Verdana" w:cs="Arial"/>
                <w:b/>
                <w:bCs/>
                <w:kern w:val="0"/>
                <w:sz w:val="20"/>
                <w:szCs w:val="20"/>
                <w:lang w:eastAsia="tr-TR"/>
                <w14:ligatures w14:val="none"/>
              </w:rPr>
            </w:pPr>
            <w:r w:rsidRPr="00473D0E">
              <w:rPr>
                <w:rFonts w:ascii="Verdana" w:eastAsia="Times New Roman" w:hAnsi="Verdana" w:cs="Arial"/>
                <w:b/>
                <w:bCs/>
                <w:kern w:val="0"/>
                <w:sz w:val="20"/>
                <w:szCs w:val="20"/>
                <w:lang w:eastAsia="tr-TR"/>
                <w14:ligatures w14:val="none"/>
              </w:rPr>
              <w:t>100%</w:t>
            </w:r>
          </w:p>
        </w:tc>
        <w:tc>
          <w:tcPr>
            <w:tcW w:w="0" w:type="auto"/>
            <w:tcBorders>
              <w:top w:val="nil"/>
              <w:left w:val="nil"/>
              <w:bottom w:val="single" w:sz="4" w:space="0" w:color="000000"/>
              <w:right w:val="single" w:sz="4" w:space="0" w:color="000000"/>
            </w:tcBorders>
            <w:shd w:val="clear" w:color="auto" w:fill="auto"/>
            <w:vAlign w:val="center"/>
            <w:hideMark/>
          </w:tcPr>
          <w:p w14:paraId="5A7AAD7D" w14:textId="77777777" w:rsidR="00473D0E" w:rsidRPr="00473D0E" w:rsidRDefault="00473D0E" w:rsidP="00473D0E">
            <w:pPr>
              <w:spacing w:after="0" w:line="240" w:lineRule="auto"/>
              <w:jc w:val="center"/>
              <w:rPr>
                <w:rFonts w:ascii="Verdana" w:eastAsia="Times New Roman" w:hAnsi="Verdana" w:cs="Arial"/>
                <w:b/>
                <w:bCs/>
                <w:kern w:val="0"/>
                <w:sz w:val="20"/>
                <w:szCs w:val="20"/>
                <w:lang w:eastAsia="tr-TR"/>
                <w14:ligatures w14:val="none"/>
              </w:rPr>
            </w:pPr>
            <w:r w:rsidRPr="00473D0E">
              <w:rPr>
                <w:rFonts w:ascii="Verdana" w:eastAsia="Times New Roman" w:hAnsi="Verdana" w:cs="Arial"/>
                <w:b/>
                <w:bCs/>
                <w:kern w:val="0"/>
                <w:sz w:val="20"/>
                <w:szCs w:val="20"/>
                <w:lang w:eastAsia="tr-TR"/>
                <w14:ligatures w14:val="none"/>
              </w:rPr>
              <w:t>95,00%</w:t>
            </w:r>
          </w:p>
        </w:tc>
        <w:tc>
          <w:tcPr>
            <w:tcW w:w="0" w:type="auto"/>
            <w:tcBorders>
              <w:top w:val="nil"/>
              <w:left w:val="nil"/>
              <w:bottom w:val="nil"/>
              <w:right w:val="nil"/>
            </w:tcBorders>
            <w:shd w:val="clear" w:color="auto" w:fill="auto"/>
            <w:noWrap/>
            <w:vAlign w:val="bottom"/>
            <w:hideMark/>
          </w:tcPr>
          <w:p w14:paraId="2F5E694E" w14:textId="77777777" w:rsidR="00473D0E" w:rsidRPr="00473D0E" w:rsidRDefault="00473D0E" w:rsidP="00473D0E">
            <w:pPr>
              <w:spacing w:after="0" w:line="240" w:lineRule="auto"/>
              <w:jc w:val="center"/>
              <w:rPr>
                <w:rFonts w:ascii="Verdana" w:eastAsia="Times New Roman" w:hAnsi="Verdana" w:cs="Arial"/>
                <w:b/>
                <w:bCs/>
                <w:kern w:val="0"/>
                <w:sz w:val="20"/>
                <w:szCs w:val="20"/>
                <w:lang w:eastAsia="tr-TR"/>
                <w14:ligatures w14:val="none"/>
              </w:rPr>
            </w:pPr>
          </w:p>
        </w:tc>
      </w:tr>
      <w:tr w:rsidR="002059E5" w:rsidRPr="00473D0E" w14:paraId="4EC5728C" w14:textId="77777777" w:rsidTr="00473D0E">
        <w:trPr>
          <w:trHeight w:val="402"/>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1F71057" w14:textId="77777777" w:rsidR="002059E5" w:rsidRPr="00473D0E" w:rsidRDefault="002059E5" w:rsidP="002059E5">
            <w:pPr>
              <w:spacing w:after="0" w:line="240" w:lineRule="auto"/>
              <w:rPr>
                <w:rFonts w:ascii="Verdana" w:eastAsia="Times New Roman" w:hAnsi="Verdana" w:cs="Arial"/>
                <w:b/>
                <w:bCs/>
                <w:kern w:val="0"/>
                <w:lang w:eastAsia="tr-TR"/>
                <w14:ligatures w14:val="none"/>
              </w:rPr>
            </w:pPr>
            <w:r w:rsidRPr="00473D0E">
              <w:rPr>
                <w:rFonts w:ascii="Verdana" w:eastAsia="Times New Roman" w:hAnsi="Verdana" w:cs="Arial"/>
                <w:b/>
                <w:bCs/>
                <w:kern w:val="0"/>
                <w:lang w:eastAsia="tr-TR"/>
                <w14:ligatures w14:val="none"/>
              </w:rPr>
              <w:t>OCAK</w:t>
            </w:r>
          </w:p>
        </w:tc>
        <w:tc>
          <w:tcPr>
            <w:tcW w:w="0" w:type="auto"/>
            <w:tcBorders>
              <w:top w:val="nil"/>
              <w:left w:val="nil"/>
              <w:bottom w:val="single" w:sz="4" w:space="0" w:color="000000"/>
              <w:right w:val="single" w:sz="4" w:space="0" w:color="000000"/>
            </w:tcBorders>
            <w:shd w:val="clear" w:color="auto" w:fill="auto"/>
            <w:vAlign w:val="center"/>
            <w:hideMark/>
          </w:tcPr>
          <w:p w14:paraId="0E3AB579" w14:textId="77777777" w:rsidR="002059E5" w:rsidRPr="00473D0E" w:rsidRDefault="002059E5" w:rsidP="002059E5">
            <w:pPr>
              <w:spacing w:after="0" w:line="240" w:lineRule="auto"/>
              <w:jc w:val="center"/>
              <w:rPr>
                <w:rFonts w:ascii="Verdana" w:eastAsia="Times New Roman" w:hAnsi="Verdana" w:cs="Arial"/>
                <w:b/>
                <w:bCs/>
                <w:kern w:val="0"/>
                <w:lang w:eastAsia="tr-TR"/>
                <w14:ligatures w14:val="none"/>
              </w:rPr>
            </w:pPr>
            <w:r w:rsidRPr="00473D0E">
              <w:rPr>
                <w:rFonts w:ascii="Verdana" w:eastAsia="Times New Roman" w:hAnsi="Verdana" w:cs="Arial"/>
                <w:b/>
                <w:bCs/>
                <w:kern w:val="0"/>
                <w:lang w:eastAsia="tr-TR"/>
                <w14:ligatures w14:val="none"/>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7D508A97" w14:textId="1D5E0D06" w:rsidR="002059E5" w:rsidRPr="00473D0E" w:rsidRDefault="002059E5" w:rsidP="002059E5">
            <w:pPr>
              <w:spacing w:after="0" w:line="240" w:lineRule="auto"/>
              <w:jc w:val="center"/>
              <w:rPr>
                <w:rFonts w:ascii="Verdana" w:eastAsia="Times New Roman" w:hAnsi="Verdana" w:cs="Arial"/>
                <w:b/>
                <w:bCs/>
                <w:kern w:val="0"/>
                <w:lang w:eastAsia="tr-TR"/>
                <w14:ligatures w14:val="none"/>
              </w:rPr>
            </w:pPr>
            <w:r w:rsidRPr="00473D0E">
              <w:rPr>
                <w:rFonts w:ascii="Verdana" w:eastAsia="Times New Roman" w:hAnsi="Verdana" w:cs="Arial"/>
                <w:b/>
                <w:bCs/>
                <w:kern w:val="0"/>
                <w:lang w:eastAsia="tr-TR"/>
                <w14:ligatures w14:val="none"/>
              </w:rPr>
              <w:t>0</w:t>
            </w:r>
          </w:p>
        </w:tc>
        <w:tc>
          <w:tcPr>
            <w:tcW w:w="0" w:type="auto"/>
            <w:tcBorders>
              <w:top w:val="nil"/>
              <w:left w:val="nil"/>
              <w:bottom w:val="single" w:sz="4" w:space="0" w:color="000000"/>
              <w:right w:val="single" w:sz="4" w:space="0" w:color="000000"/>
            </w:tcBorders>
            <w:shd w:val="clear" w:color="auto" w:fill="auto"/>
            <w:noWrap/>
            <w:vAlign w:val="bottom"/>
            <w:hideMark/>
          </w:tcPr>
          <w:p w14:paraId="15E1C66F" w14:textId="77777777" w:rsidR="002059E5" w:rsidRPr="00473D0E" w:rsidRDefault="002059E5" w:rsidP="002059E5">
            <w:pPr>
              <w:spacing w:after="0" w:line="240" w:lineRule="auto"/>
              <w:jc w:val="center"/>
              <w:rPr>
                <w:rFonts w:ascii="Verdana" w:eastAsia="Times New Roman" w:hAnsi="Verdana" w:cs="Arial"/>
                <w:b/>
                <w:bCs/>
                <w:kern w:val="0"/>
                <w:lang w:eastAsia="tr-TR"/>
                <w14:ligatures w14:val="none"/>
              </w:rPr>
            </w:pPr>
            <w:r w:rsidRPr="00473D0E">
              <w:rPr>
                <w:rFonts w:ascii="Verdana" w:eastAsia="Times New Roman" w:hAnsi="Verdana" w:cs="Arial"/>
                <w:b/>
                <w:bCs/>
                <w:kern w:val="0"/>
                <w:lang w:eastAsia="tr-TR"/>
                <w14:ligatures w14:val="none"/>
              </w:rPr>
              <w:t>0,00%</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186424E" w14:textId="77777777" w:rsidR="002059E5" w:rsidRPr="00473D0E" w:rsidRDefault="002059E5" w:rsidP="002059E5">
            <w:pPr>
              <w:spacing w:after="0" w:line="240" w:lineRule="auto"/>
              <w:jc w:val="center"/>
              <w:rPr>
                <w:rFonts w:ascii="Verdana" w:eastAsia="Times New Roman" w:hAnsi="Verdana" w:cs="Arial"/>
                <w:b/>
                <w:bCs/>
                <w:kern w:val="0"/>
                <w:lang w:eastAsia="tr-TR"/>
                <w14:ligatures w14:val="none"/>
              </w:rPr>
            </w:pPr>
            <w:r w:rsidRPr="00473D0E">
              <w:rPr>
                <w:rFonts w:ascii="Verdana" w:eastAsia="Times New Roman" w:hAnsi="Verdana" w:cs="Arial"/>
                <w:b/>
                <w:bCs/>
                <w:kern w:val="0"/>
                <w:lang w:eastAsia="tr-TR"/>
                <w14:ligatures w14:val="none"/>
              </w:rPr>
              <w:t>100,0%</w:t>
            </w:r>
          </w:p>
        </w:tc>
        <w:tc>
          <w:tcPr>
            <w:tcW w:w="0" w:type="auto"/>
            <w:tcBorders>
              <w:top w:val="nil"/>
              <w:left w:val="nil"/>
              <w:bottom w:val="single" w:sz="4" w:space="0" w:color="000000"/>
              <w:right w:val="single" w:sz="4" w:space="0" w:color="000000"/>
            </w:tcBorders>
            <w:shd w:val="clear" w:color="auto" w:fill="auto"/>
            <w:noWrap/>
            <w:vAlign w:val="bottom"/>
            <w:hideMark/>
          </w:tcPr>
          <w:p w14:paraId="66AA63BB" w14:textId="77777777" w:rsidR="002059E5" w:rsidRPr="00473D0E" w:rsidRDefault="002059E5" w:rsidP="002059E5">
            <w:pPr>
              <w:spacing w:after="0" w:line="240" w:lineRule="auto"/>
              <w:jc w:val="center"/>
              <w:rPr>
                <w:rFonts w:ascii="Verdana" w:eastAsia="Times New Roman" w:hAnsi="Verdana" w:cs="Arial"/>
                <w:b/>
                <w:bCs/>
                <w:kern w:val="0"/>
                <w:lang w:eastAsia="tr-TR"/>
                <w14:ligatures w14:val="none"/>
              </w:rPr>
            </w:pPr>
            <w:r w:rsidRPr="00473D0E">
              <w:rPr>
                <w:rFonts w:ascii="Verdana" w:eastAsia="Times New Roman" w:hAnsi="Verdana" w:cs="Arial"/>
                <w:b/>
                <w:bCs/>
                <w:kern w:val="0"/>
                <w:lang w:eastAsia="tr-TR"/>
                <w14:ligatures w14:val="none"/>
              </w:rPr>
              <w:t>96,0%</w:t>
            </w:r>
          </w:p>
        </w:tc>
        <w:tc>
          <w:tcPr>
            <w:tcW w:w="0" w:type="auto"/>
            <w:tcBorders>
              <w:top w:val="nil"/>
              <w:left w:val="nil"/>
              <w:bottom w:val="nil"/>
              <w:right w:val="nil"/>
            </w:tcBorders>
            <w:shd w:val="clear" w:color="auto" w:fill="auto"/>
            <w:noWrap/>
            <w:vAlign w:val="bottom"/>
            <w:hideMark/>
          </w:tcPr>
          <w:p w14:paraId="31C0DC05" w14:textId="77777777" w:rsidR="002059E5" w:rsidRPr="00473D0E" w:rsidRDefault="002059E5" w:rsidP="002059E5">
            <w:pPr>
              <w:spacing w:after="0" w:line="240" w:lineRule="auto"/>
              <w:jc w:val="center"/>
              <w:rPr>
                <w:rFonts w:ascii="Verdana" w:eastAsia="Times New Roman" w:hAnsi="Verdana" w:cs="Arial"/>
                <w:b/>
                <w:bCs/>
                <w:kern w:val="0"/>
                <w:lang w:eastAsia="tr-TR"/>
                <w14:ligatures w14:val="none"/>
              </w:rPr>
            </w:pPr>
          </w:p>
        </w:tc>
      </w:tr>
      <w:tr w:rsidR="002059E5" w:rsidRPr="00473D0E" w14:paraId="2BE8ACA3" w14:textId="77777777" w:rsidTr="00473D0E">
        <w:trPr>
          <w:trHeight w:val="402"/>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7C850AF" w14:textId="77777777" w:rsidR="002059E5" w:rsidRPr="00473D0E" w:rsidRDefault="002059E5" w:rsidP="002059E5">
            <w:pPr>
              <w:spacing w:after="0" w:line="240" w:lineRule="auto"/>
              <w:rPr>
                <w:rFonts w:ascii="Verdana" w:eastAsia="Times New Roman" w:hAnsi="Verdana" w:cs="Arial"/>
                <w:b/>
                <w:bCs/>
                <w:kern w:val="0"/>
                <w:lang w:eastAsia="tr-TR"/>
                <w14:ligatures w14:val="none"/>
              </w:rPr>
            </w:pPr>
            <w:r w:rsidRPr="00473D0E">
              <w:rPr>
                <w:rFonts w:ascii="Verdana" w:eastAsia="Times New Roman" w:hAnsi="Verdana" w:cs="Arial"/>
                <w:b/>
                <w:bCs/>
                <w:kern w:val="0"/>
                <w:lang w:eastAsia="tr-TR"/>
                <w14:ligatures w14:val="none"/>
              </w:rPr>
              <w:t>ŞUBAT</w:t>
            </w:r>
          </w:p>
        </w:tc>
        <w:tc>
          <w:tcPr>
            <w:tcW w:w="0" w:type="auto"/>
            <w:tcBorders>
              <w:top w:val="nil"/>
              <w:left w:val="nil"/>
              <w:bottom w:val="single" w:sz="4" w:space="0" w:color="000000"/>
              <w:right w:val="single" w:sz="4" w:space="0" w:color="000000"/>
            </w:tcBorders>
            <w:shd w:val="clear" w:color="auto" w:fill="auto"/>
            <w:vAlign w:val="center"/>
            <w:hideMark/>
          </w:tcPr>
          <w:p w14:paraId="2ACC0BAA" w14:textId="6290967B" w:rsidR="002059E5" w:rsidRPr="00473D0E" w:rsidRDefault="002059E5" w:rsidP="002059E5">
            <w:pPr>
              <w:spacing w:after="0" w:line="240" w:lineRule="auto"/>
              <w:jc w:val="center"/>
              <w:rPr>
                <w:rFonts w:ascii="Verdana" w:eastAsia="Times New Roman" w:hAnsi="Verdana" w:cs="Arial"/>
                <w:b/>
                <w:bCs/>
                <w:kern w:val="0"/>
                <w:lang w:eastAsia="tr-TR"/>
                <w14:ligatures w14:val="none"/>
              </w:rPr>
            </w:pPr>
            <w:r>
              <w:rPr>
                <w:rFonts w:ascii="Verdana" w:eastAsia="Times New Roman" w:hAnsi="Verdana" w:cs="Arial"/>
                <w:b/>
                <w:bCs/>
                <w:kern w:val="0"/>
                <w:lang w:eastAsia="tr-TR"/>
                <w14:ligatures w14:val="none"/>
              </w:rPr>
              <w:t>33</w:t>
            </w:r>
          </w:p>
        </w:tc>
        <w:tc>
          <w:tcPr>
            <w:tcW w:w="0" w:type="auto"/>
            <w:tcBorders>
              <w:top w:val="nil"/>
              <w:left w:val="nil"/>
              <w:bottom w:val="single" w:sz="4" w:space="0" w:color="000000"/>
              <w:right w:val="single" w:sz="4" w:space="0" w:color="000000"/>
            </w:tcBorders>
            <w:shd w:val="clear" w:color="auto" w:fill="auto"/>
            <w:noWrap/>
            <w:vAlign w:val="center"/>
            <w:hideMark/>
          </w:tcPr>
          <w:p w14:paraId="70E8342C" w14:textId="256BC6A3" w:rsidR="002059E5" w:rsidRPr="00473D0E" w:rsidRDefault="002059E5" w:rsidP="002059E5">
            <w:pPr>
              <w:spacing w:after="0" w:line="240" w:lineRule="auto"/>
              <w:jc w:val="center"/>
              <w:rPr>
                <w:rFonts w:ascii="Verdana" w:eastAsia="Times New Roman" w:hAnsi="Verdana" w:cs="Arial"/>
                <w:b/>
                <w:bCs/>
                <w:kern w:val="0"/>
                <w:lang w:eastAsia="tr-TR"/>
                <w14:ligatures w14:val="none"/>
              </w:rPr>
            </w:pPr>
            <w:r>
              <w:rPr>
                <w:rFonts w:ascii="Verdana" w:eastAsia="Times New Roman" w:hAnsi="Verdana" w:cs="Arial"/>
                <w:b/>
                <w:bCs/>
                <w:kern w:val="0"/>
                <w:lang w:eastAsia="tr-TR"/>
                <w14:ligatures w14:val="none"/>
              </w:rPr>
              <w:t>33</w:t>
            </w:r>
          </w:p>
        </w:tc>
        <w:tc>
          <w:tcPr>
            <w:tcW w:w="0" w:type="auto"/>
            <w:tcBorders>
              <w:top w:val="nil"/>
              <w:left w:val="nil"/>
              <w:bottom w:val="single" w:sz="4" w:space="0" w:color="000000"/>
              <w:right w:val="single" w:sz="4" w:space="0" w:color="000000"/>
            </w:tcBorders>
            <w:shd w:val="clear" w:color="auto" w:fill="auto"/>
            <w:noWrap/>
            <w:vAlign w:val="bottom"/>
            <w:hideMark/>
          </w:tcPr>
          <w:p w14:paraId="17267DC3" w14:textId="77777777" w:rsidR="002059E5" w:rsidRPr="00473D0E" w:rsidRDefault="002059E5" w:rsidP="002059E5">
            <w:pPr>
              <w:spacing w:after="0" w:line="240" w:lineRule="auto"/>
              <w:jc w:val="center"/>
              <w:rPr>
                <w:rFonts w:ascii="Verdana" w:eastAsia="Times New Roman" w:hAnsi="Verdana" w:cs="Arial"/>
                <w:b/>
                <w:bCs/>
                <w:kern w:val="0"/>
                <w:lang w:eastAsia="tr-TR"/>
                <w14:ligatures w14:val="none"/>
              </w:rPr>
            </w:pPr>
            <w:r w:rsidRPr="00473D0E">
              <w:rPr>
                <w:rFonts w:ascii="Verdana" w:eastAsia="Times New Roman" w:hAnsi="Verdana" w:cs="Arial"/>
                <w:b/>
                <w:bCs/>
                <w:kern w:val="0"/>
                <w:lang w:eastAsia="tr-TR"/>
                <w14:ligatures w14:val="none"/>
              </w:rPr>
              <w:t>100,00%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B36C65" w14:textId="77777777" w:rsidR="002059E5" w:rsidRPr="00473D0E" w:rsidRDefault="002059E5" w:rsidP="002059E5">
            <w:pPr>
              <w:spacing w:after="0" w:line="240" w:lineRule="auto"/>
              <w:rPr>
                <w:rFonts w:ascii="Verdana" w:eastAsia="Times New Roman" w:hAnsi="Verdana" w:cs="Arial"/>
                <w:b/>
                <w:bCs/>
                <w:kern w:val="0"/>
                <w:lang w:eastAsia="tr-TR"/>
                <w14:ligatures w14:val="none"/>
              </w:rPr>
            </w:pPr>
          </w:p>
        </w:tc>
        <w:tc>
          <w:tcPr>
            <w:tcW w:w="0" w:type="auto"/>
            <w:tcBorders>
              <w:top w:val="nil"/>
              <w:left w:val="nil"/>
              <w:bottom w:val="single" w:sz="4" w:space="0" w:color="000000"/>
              <w:right w:val="single" w:sz="4" w:space="0" w:color="000000"/>
            </w:tcBorders>
            <w:shd w:val="clear" w:color="auto" w:fill="auto"/>
            <w:noWrap/>
            <w:vAlign w:val="bottom"/>
            <w:hideMark/>
          </w:tcPr>
          <w:p w14:paraId="10522E45" w14:textId="77777777" w:rsidR="002059E5" w:rsidRPr="00473D0E" w:rsidRDefault="002059E5" w:rsidP="002059E5">
            <w:pPr>
              <w:spacing w:after="0" w:line="240" w:lineRule="auto"/>
              <w:jc w:val="center"/>
              <w:rPr>
                <w:rFonts w:ascii="Verdana" w:eastAsia="Times New Roman" w:hAnsi="Verdana" w:cs="Arial"/>
                <w:b/>
                <w:bCs/>
                <w:kern w:val="0"/>
                <w:lang w:eastAsia="tr-TR"/>
                <w14:ligatures w14:val="none"/>
              </w:rPr>
            </w:pPr>
            <w:r w:rsidRPr="00473D0E">
              <w:rPr>
                <w:rFonts w:ascii="Verdana" w:eastAsia="Times New Roman" w:hAnsi="Verdana" w:cs="Arial"/>
                <w:b/>
                <w:bCs/>
                <w:kern w:val="0"/>
                <w:lang w:eastAsia="tr-TR"/>
                <w14:ligatures w14:val="none"/>
              </w:rPr>
              <w:t>96,0%</w:t>
            </w:r>
          </w:p>
        </w:tc>
        <w:tc>
          <w:tcPr>
            <w:tcW w:w="0" w:type="auto"/>
            <w:tcBorders>
              <w:top w:val="nil"/>
              <w:left w:val="nil"/>
              <w:bottom w:val="nil"/>
              <w:right w:val="nil"/>
            </w:tcBorders>
            <w:shd w:val="clear" w:color="auto" w:fill="auto"/>
            <w:noWrap/>
            <w:vAlign w:val="bottom"/>
            <w:hideMark/>
          </w:tcPr>
          <w:p w14:paraId="3BC5BCCC" w14:textId="77777777" w:rsidR="002059E5" w:rsidRPr="00473D0E" w:rsidRDefault="002059E5" w:rsidP="002059E5">
            <w:pPr>
              <w:spacing w:after="0" w:line="240" w:lineRule="auto"/>
              <w:jc w:val="center"/>
              <w:rPr>
                <w:rFonts w:ascii="Verdana" w:eastAsia="Times New Roman" w:hAnsi="Verdana" w:cs="Arial"/>
                <w:b/>
                <w:bCs/>
                <w:kern w:val="0"/>
                <w:lang w:eastAsia="tr-TR"/>
                <w14:ligatures w14:val="none"/>
              </w:rPr>
            </w:pPr>
          </w:p>
        </w:tc>
      </w:tr>
      <w:tr w:rsidR="002059E5" w:rsidRPr="00473D0E" w14:paraId="56943A89" w14:textId="77777777" w:rsidTr="00473D0E">
        <w:trPr>
          <w:trHeight w:val="402"/>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833AA7B" w14:textId="77777777" w:rsidR="002059E5" w:rsidRPr="00473D0E" w:rsidRDefault="002059E5" w:rsidP="002059E5">
            <w:pPr>
              <w:spacing w:after="0" w:line="240" w:lineRule="auto"/>
              <w:rPr>
                <w:rFonts w:ascii="Verdana" w:eastAsia="Times New Roman" w:hAnsi="Verdana" w:cs="Arial"/>
                <w:b/>
                <w:bCs/>
                <w:kern w:val="0"/>
                <w:lang w:eastAsia="tr-TR"/>
                <w14:ligatures w14:val="none"/>
              </w:rPr>
            </w:pPr>
            <w:r w:rsidRPr="00473D0E">
              <w:rPr>
                <w:rFonts w:ascii="Verdana" w:eastAsia="Times New Roman" w:hAnsi="Verdana" w:cs="Arial"/>
                <w:b/>
                <w:bCs/>
                <w:kern w:val="0"/>
                <w:lang w:eastAsia="tr-TR"/>
                <w14:ligatures w14:val="none"/>
              </w:rPr>
              <w:t>MART</w:t>
            </w:r>
          </w:p>
        </w:tc>
        <w:tc>
          <w:tcPr>
            <w:tcW w:w="0" w:type="auto"/>
            <w:tcBorders>
              <w:top w:val="nil"/>
              <w:left w:val="nil"/>
              <w:bottom w:val="single" w:sz="4" w:space="0" w:color="000000"/>
              <w:right w:val="single" w:sz="4" w:space="0" w:color="000000"/>
            </w:tcBorders>
            <w:shd w:val="clear" w:color="auto" w:fill="auto"/>
            <w:vAlign w:val="center"/>
            <w:hideMark/>
          </w:tcPr>
          <w:p w14:paraId="111FEC2E" w14:textId="38D099A9" w:rsidR="002059E5" w:rsidRPr="00473D0E" w:rsidRDefault="002059E5" w:rsidP="002059E5">
            <w:pPr>
              <w:spacing w:after="0" w:line="240" w:lineRule="auto"/>
              <w:jc w:val="center"/>
              <w:rPr>
                <w:rFonts w:ascii="Verdana" w:eastAsia="Times New Roman" w:hAnsi="Verdana" w:cs="Arial"/>
                <w:b/>
                <w:bCs/>
                <w:kern w:val="0"/>
                <w:lang w:eastAsia="tr-TR"/>
                <w14:ligatures w14:val="none"/>
              </w:rPr>
            </w:pPr>
            <w:r w:rsidRPr="00473D0E">
              <w:rPr>
                <w:rFonts w:ascii="Verdana" w:eastAsia="Times New Roman" w:hAnsi="Verdana" w:cs="Arial"/>
                <w:b/>
                <w:bCs/>
                <w:kern w:val="0"/>
                <w:lang w:eastAsia="tr-TR"/>
                <w14:ligatures w14:val="none"/>
              </w:rPr>
              <w:t>1</w:t>
            </w:r>
            <w:r>
              <w:rPr>
                <w:rFonts w:ascii="Verdana" w:eastAsia="Times New Roman" w:hAnsi="Verdana" w:cs="Arial"/>
                <w:b/>
                <w:bCs/>
                <w:kern w:val="0"/>
                <w:lang w:eastAsia="tr-TR"/>
                <w14:ligatures w14:val="none"/>
              </w:rPr>
              <w:t>6</w:t>
            </w:r>
          </w:p>
        </w:tc>
        <w:tc>
          <w:tcPr>
            <w:tcW w:w="0" w:type="auto"/>
            <w:tcBorders>
              <w:top w:val="nil"/>
              <w:left w:val="nil"/>
              <w:bottom w:val="single" w:sz="4" w:space="0" w:color="000000"/>
              <w:right w:val="single" w:sz="4" w:space="0" w:color="000000"/>
            </w:tcBorders>
            <w:shd w:val="clear" w:color="auto" w:fill="auto"/>
            <w:noWrap/>
            <w:vAlign w:val="center"/>
            <w:hideMark/>
          </w:tcPr>
          <w:p w14:paraId="10B45CBB" w14:textId="28BD1C21" w:rsidR="002059E5" w:rsidRPr="00473D0E" w:rsidRDefault="002059E5" w:rsidP="002059E5">
            <w:pPr>
              <w:spacing w:after="0" w:line="240" w:lineRule="auto"/>
              <w:jc w:val="center"/>
              <w:rPr>
                <w:rFonts w:ascii="Verdana" w:eastAsia="Times New Roman" w:hAnsi="Verdana" w:cs="Arial"/>
                <w:b/>
                <w:bCs/>
                <w:kern w:val="0"/>
                <w:lang w:eastAsia="tr-TR"/>
                <w14:ligatures w14:val="none"/>
              </w:rPr>
            </w:pPr>
            <w:r w:rsidRPr="00473D0E">
              <w:rPr>
                <w:rFonts w:ascii="Verdana" w:eastAsia="Times New Roman" w:hAnsi="Verdana" w:cs="Arial"/>
                <w:b/>
                <w:bCs/>
                <w:kern w:val="0"/>
                <w:lang w:eastAsia="tr-TR"/>
                <w14:ligatures w14:val="none"/>
              </w:rPr>
              <w:t>1</w:t>
            </w:r>
            <w:r>
              <w:rPr>
                <w:rFonts w:ascii="Verdana" w:eastAsia="Times New Roman" w:hAnsi="Verdana" w:cs="Arial"/>
                <w:b/>
                <w:bCs/>
                <w:kern w:val="0"/>
                <w:lang w:eastAsia="tr-TR"/>
                <w14:ligatures w14:val="none"/>
              </w:rPr>
              <w:t>6</w:t>
            </w:r>
          </w:p>
        </w:tc>
        <w:tc>
          <w:tcPr>
            <w:tcW w:w="0" w:type="auto"/>
            <w:tcBorders>
              <w:top w:val="nil"/>
              <w:left w:val="nil"/>
              <w:bottom w:val="single" w:sz="4" w:space="0" w:color="000000"/>
              <w:right w:val="single" w:sz="4" w:space="0" w:color="000000"/>
            </w:tcBorders>
            <w:shd w:val="clear" w:color="auto" w:fill="auto"/>
            <w:noWrap/>
            <w:vAlign w:val="bottom"/>
            <w:hideMark/>
          </w:tcPr>
          <w:p w14:paraId="7256385D" w14:textId="77777777" w:rsidR="002059E5" w:rsidRPr="00473D0E" w:rsidRDefault="002059E5" w:rsidP="002059E5">
            <w:pPr>
              <w:spacing w:after="0" w:line="240" w:lineRule="auto"/>
              <w:jc w:val="center"/>
              <w:rPr>
                <w:rFonts w:ascii="Verdana" w:eastAsia="Times New Roman" w:hAnsi="Verdana" w:cs="Arial"/>
                <w:b/>
                <w:bCs/>
                <w:kern w:val="0"/>
                <w:lang w:eastAsia="tr-TR"/>
                <w14:ligatures w14:val="none"/>
              </w:rPr>
            </w:pPr>
            <w:r w:rsidRPr="00473D0E">
              <w:rPr>
                <w:rFonts w:ascii="Verdana" w:eastAsia="Times New Roman" w:hAnsi="Verdana" w:cs="Arial"/>
                <w:b/>
                <w:bCs/>
                <w:kern w:val="0"/>
                <w:lang w:eastAsia="tr-TR"/>
                <w14:ligatures w14:val="none"/>
              </w:rPr>
              <w:t>100,00%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BD3E18" w14:textId="77777777" w:rsidR="002059E5" w:rsidRPr="00473D0E" w:rsidRDefault="002059E5" w:rsidP="002059E5">
            <w:pPr>
              <w:spacing w:after="0" w:line="240" w:lineRule="auto"/>
              <w:rPr>
                <w:rFonts w:ascii="Verdana" w:eastAsia="Times New Roman" w:hAnsi="Verdana" w:cs="Arial"/>
                <w:b/>
                <w:bCs/>
                <w:kern w:val="0"/>
                <w:lang w:eastAsia="tr-TR"/>
                <w14:ligatures w14:val="none"/>
              </w:rPr>
            </w:pPr>
          </w:p>
        </w:tc>
        <w:tc>
          <w:tcPr>
            <w:tcW w:w="0" w:type="auto"/>
            <w:tcBorders>
              <w:top w:val="nil"/>
              <w:left w:val="nil"/>
              <w:bottom w:val="single" w:sz="4" w:space="0" w:color="000000"/>
              <w:right w:val="single" w:sz="4" w:space="0" w:color="000000"/>
            </w:tcBorders>
            <w:shd w:val="clear" w:color="auto" w:fill="auto"/>
            <w:noWrap/>
            <w:vAlign w:val="bottom"/>
            <w:hideMark/>
          </w:tcPr>
          <w:p w14:paraId="270417BB" w14:textId="77777777" w:rsidR="002059E5" w:rsidRPr="00473D0E" w:rsidRDefault="002059E5" w:rsidP="002059E5">
            <w:pPr>
              <w:spacing w:after="0" w:line="240" w:lineRule="auto"/>
              <w:jc w:val="center"/>
              <w:rPr>
                <w:rFonts w:ascii="Verdana" w:eastAsia="Times New Roman" w:hAnsi="Verdana" w:cs="Arial"/>
                <w:b/>
                <w:bCs/>
                <w:kern w:val="0"/>
                <w:lang w:eastAsia="tr-TR"/>
                <w14:ligatures w14:val="none"/>
              </w:rPr>
            </w:pPr>
            <w:r w:rsidRPr="00473D0E">
              <w:rPr>
                <w:rFonts w:ascii="Verdana" w:eastAsia="Times New Roman" w:hAnsi="Verdana" w:cs="Arial"/>
                <w:b/>
                <w:bCs/>
                <w:kern w:val="0"/>
                <w:lang w:eastAsia="tr-TR"/>
                <w14:ligatures w14:val="none"/>
              </w:rPr>
              <w:t>96,0%</w:t>
            </w:r>
          </w:p>
        </w:tc>
        <w:tc>
          <w:tcPr>
            <w:tcW w:w="0" w:type="auto"/>
            <w:tcBorders>
              <w:top w:val="nil"/>
              <w:left w:val="nil"/>
              <w:bottom w:val="nil"/>
              <w:right w:val="nil"/>
            </w:tcBorders>
            <w:shd w:val="clear" w:color="auto" w:fill="auto"/>
            <w:noWrap/>
            <w:vAlign w:val="bottom"/>
            <w:hideMark/>
          </w:tcPr>
          <w:p w14:paraId="630F21E5" w14:textId="77777777" w:rsidR="002059E5" w:rsidRPr="00473D0E" w:rsidRDefault="002059E5" w:rsidP="002059E5">
            <w:pPr>
              <w:spacing w:after="0" w:line="240" w:lineRule="auto"/>
              <w:jc w:val="center"/>
              <w:rPr>
                <w:rFonts w:ascii="Verdana" w:eastAsia="Times New Roman" w:hAnsi="Verdana" w:cs="Arial"/>
                <w:b/>
                <w:bCs/>
                <w:kern w:val="0"/>
                <w:lang w:eastAsia="tr-TR"/>
                <w14:ligatures w14:val="none"/>
              </w:rPr>
            </w:pPr>
          </w:p>
        </w:tc>
      </w:tr>
      <w:tr w:rsidR="002059E5" w:rsidRPr="00473D0E" w14:paraId="47686998" w14:textId="77777777" w:rsidTr="00473D0E">
        <w:trPr>
          <w:trHeight w:val="402"/>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F968CA3" w14:textId="77777777" w:rsidR="002059E5" w:rsidRPr="00473D0E" w:rsidRDefault="002059E5" w:rsidP="002059E5">
            <w:pPr>
              <w:spacing w:after="0" w:line="240" w:lineRule="auto"/>
              <w:rPr>
                <w:rFonts w:ascii="Verdana" w:eastAsia="Times New Roman" w:hAnsi="Verdana" w:cs="Arial"/>
                <w:b/>
                <w:bCs/>
                <w:kern w:val="0"/>
                <w:lang w:eastAsia="tr-TR"/>
                <w14:ligatures w14:val="none"/>
              </w:rPr>
            </w:pPr>
            <w:r w:rsidRPr="00473D0E">
              <w:rPr>
                <w:rFonts w:ascii="Verdana" w:eastAsia="Times New Roman" w:hAnsi="Verdana" w:cs="Arial"/>
                <w:b/>
                <w:bCs/>
                <w:kern w:val="0"/>
                <w:lang w:eastAsia="tr-TR"/>
                <w14:ligatures w14:val="none"/>
              </w:rPr>
              <w:t>NİSAN</w:t>
            </w:r>
          </w:p>
        </w:tc>
        <w:tc>
          <w:tcPr>
            <w:tcW w:w="0" w:type="auto"/>
            <w:tcBorders>
              <w:top w:val="nil"/>
              <w:left w:val="nil"/>
              <w:bottom w:val="single" w:sz="4" w:space="0" w:color="000000"/>
              <w:right w:val="single" w:sz="4" w:space="0" w:color="000000"/>
            </w:tcBorders>
            <w:shd w:val="clear" w:color="auto" w:fill="auto"/>
            <w:vAlign w:val="center"/>
            <w:hideMark/>
          </w:tcPr>
          <w:p w14:paraId="1D9E0E27" w14:textId="4B192C98" w:rsidR="002059E5" w:rsidRPr="00473D0E" w:rsidRDefault="002059E5" w:rsidP="002059E5">
            <w:pPr>
              <w:spacing w:after="0" w:line="240" w:lineRule="auto"/>
              <w:jc w:val="center"/>
              <w:rPr>
                <w:rFonts w:ascii="Verdana" w:eastAsia="Times New Roman" w:hAnsi="Verdana" w:cs="Arial"/>
                <w:b/>
                <w:bCs/>
                <w:kern w:val="0"/>
                <w:lang w:eastAsia="tr-TR"/>
                <w14:ligatures w14:val="none"/>
              </w:rPr>
            </w:pPr>
            <w:r>
              <w:rPr>
                <w:rFonts w:ascii="Verdana" w:eastAsia="Times New Roman" w:hAnsi="Verdana" w:cs="Arial"/>
                <w:b/>
                <w:bCs/>
                <w:kern w:val="0"/>
                <w:lang w:eastAsia="tr-TR"/>
                <w14:ligatures w14:val="none"/>
              </w:rPr>
              <w:t>11</w:t>
            </w:r>
          </w:p>
        </w:tc>
        <w:tc>
          <w:tcPr>
            <w:tcW w:w="0" w:type="auto"/>
            <w:tcBorders>
              <w:top w:val="nil"/>
              <w:left w:val="nil"/>
              <w:bottom w:val="single" w:sz="4" w:space="0" w:color="000000"/>
              <w:right w:val="single" w:sz="4" w:space="0" w:color="000000"/>
            </w:tcBorders>
            <w:shd w:val="clear" w:color="auto" w:fill="auto"/>
            <w:noWrap/>
            <w:vAlign w:val="center"/>
            <w:hideMark/>
          </w:tcPr>
          <w:p w14:paraId="5391A5D7" w14:textId="0E1E090B" w:rsidR="002059E5" w:rsidRPr="00473D0E" w:rsidRDefault="002059E5" w:rsidP="002059E5">
            <w:pPr>
              <w:spacing w:after="0" w:line="240" w:lineRule="auto"/>
              <w:jc w:val="center"/>
              <w:rPr>
                <w:rFonts w:ascii="Verdana" w:eastAsia="Times New Roman" w:hAnsi="Verdana" w:cs="Arial"/>
                <w:b/>
                <w:bCs/>
                <w:kern w:val="0"/>
                <w:lang w:eastAsia="tr-TR"/>
                <w14:ligatures w14:val="none"/>
              </w:rPr>
            </w:pPr>
            <w:r>
              <w:rPr>
                <w:rFonts w:ascii="Verdana" w:eastAsia="Times New Roman" w:hAnsi="Verdana" w:cs="Arial"/>
                <w:b/>
                <w:bCs/>
                <w:kern w:val="0"/>
                <w:lang w:eastAsia="tr-TR"/>
                <w14:ligatures w14:val="none"/>
              </w:rPr>
              <w:t>11</w:t>
            </w:r>
          </w:p>
        </w:tc>
        <w:tc>
          <w:tcPr>
            <w:tcW w:w="0" w:type="auto"/>
            <w:tcBorders>
              <w:top w:val="nil"/>
              <w:left w:val="nil"/>
              <w:bottom w:val="single" w:sz="4" w:space="0" w:color="000000"/>
              <w:right w:val="single" w:sz="4" w:space="0" w:color="000000"/>
            </w:tcBorders>
            <w:shd w:val="clear" w:color="auto" w:fill="auto"/>
            <w:noWrap/>
            <w:vAlign w:val="bottom"/>
            <w:hideMark/>
          </w:tcPr>
          <w:p w14:paraId="15940160" w14:textId="77777777" w:rsidR="002059E5" w:rsidRPr="00473D0E" w:rsidRDefault="002059E5" w:rsidP="002059E5">
            <w:pPr>
              <w:spacing w:after="0" w:line="240" w:lineRule="auto"/>
              <w:jc w:val="center"/>
              <w:rPr>
                <w:rFonts w:ascii="Verdana" w:eastAsia="Times New Roman" w:hAnsi="Verdana" w:cs="Arial"/>
                <w:b/>
                <w:bCs/>
                <w:kern w:val="0"/>
                <w:lang w:eastAsia="tr-TR"/>
                <w14:ligatures w14:val="none"/>
              </w:rPr>
            </w:pPr>
            <w:r w:rsidRPr="00473D0E">
              <w:rPr>
                <w:rFonts w:ascii="Verdana" w:eastAsia="Times New Roman" w:hAnsi="Verdana" w:cs="Arial"/>
                <w:b/>
                <w:bCs/>
                <w:kern w:val="0"/>
                <w:lang w:eastAsia="tr-TR"/>
                <w14:ligatures w14:val="none"/>
              </w:rPr>
              <w:t>100,00%</w:t>
            </w:r>
          </w:p>
        </w:tc>
        <w:tc>
          <w:tcPr>
            <w:tcW w:w="0" w:type="auto"/>
            <w:vMerge w:val="restart"/>
            <w:tcBorders>
              <w:top w:val="nil"/>
              <w:left w:val="single" w:sz="4" w:space="0" w:color="000000"/>
              <w:bottom w:val="single" w:sz="4" w:space="0" w:color="000000"/>
              <w:right w:val="single" w:sz="4" w:space="0" w:color="000000"/>
            </w:tcBorders>
            <w:shd w:val="clear" w:color="auto" w:fill="auto"/>
            <w:noWrap/>
            <w:vAlign w:val="center"/>
            <w:hideMark/>
          </w:tcPr>
          <w:p w14:paraId="6A05724D" w14:textId="77777777" w:rsidR="002059E5" w:rsidRPr="00473D0E" w:rsidRDefault="002059E5" w:rsidP="002059E5">
            <w:pPr>
              <w:spacing w:after="0" w:line="240" w:lineRule="auto"/>
              <w:jc w:val="center"/>
              <w:rPr>
                <w:rFonts w:ascii="Verdana" w:eastAsia="Times New Roman" w:hAnsi="Verdana" w:cs="Arial"/>
                <w:b/>
                <w:bCs/>
                <w:kern w:val="0"/>
                <w:lang w:eastAsia="tr-TR"/>
                <w14:ligatures w14:val="none"/>
              </w:rPr>
            </w:pPr>
            <w:r w:rsidRPr="00473D0E">
              <w:rPr>
                <w:rFonts w:ascii="Verdana" w:eastAsia="Times New Roman" w:hAnsi="Verdana" w:cs="Arial"/>
                <w:b/>
                <w:bCs/>
                <w:kern w:val="0"/>
                <w:lang w:eastAsia="tr-TR"/>
                <w14:ligatures w14:val="none"/>
              </w:rPr>
              <w:t>100,0%</w:t>
            </w:r>
          </w:p>
        </w:tc>
        <w:tc>
          <w:tcPr>
            <w:tcW w:w="0" w:type="auto"/>
            <w:tcBorders>
              <w:top w:val="nil"/>
              <w:left w:val="nil"/>
              <w:bottom w:val="single" w:sz="4" w:space="0" w:color="000000"/>
              <w:right w:val="single" w:sz="4" w:space="0" w:color="000000"/>
            </w:tcBorders>
            <w:shd w:val="clear" w:color="auto" w:fill="auto"/>
            <w:noWrap/>
            <w:vAlign w:val="bottom"/>
            <w:hideMark/>
          </w:tcPr>
          <w:p w14:paraId="6DFED72D" w14:textId="77777777" w:rsidR="002059E5" w:rsidRPr="00473D0E" w:rsidRDefault="002059E5" w:rsidP="002059E5">
            <w:pPr>
              <w:spacing w:after="0" w:line="240" w:lineRule="auto"/>
              <w:jc w:val="center"/>
              <w:rPr>
                <w:rFonts w:ascii="Verdana" w:eastAsia="Times New Roman" w:hAnsi="Verdana" w:cs="Arial"/>
                <w:b/>
                <w:bCs/>
                <w:kern w:val="0"/>
                <w:lang w:eastAsia="tr-TR"/>
                <w14:ligatures w14:val="none"/>
              </w:rPr>
            </w:pPr>
            <w:r w:rsidRPr="00473D0E">
              <w:rPr>
                <w:rFonts w:ascii="Verdana" w:eastAsia="Times New Roman" w:hAnsi="Verdana" w:cs="Arial"/>
                <w:b/>
                <w:bCs/>
                <w:kern w:val="0"/>
                <w:lang w:eastAsia="tr-TR"/>
                <w14:ligatures w14:val="none"/>
              </w:rPr>
              <w:t>96,0%</w:t>
            </w:r>
          </w:p>
        </w:tc>
        <w:tc>
          <w:tcPr>
            <w:tcW w:w="0" w:type="auto"/>
            <w:tcBorders>
              <w:top w:val="nil"/>
              <w:left w:val="nil"/>
              <w:bottom w:val="nil"/>
              <w:right w:val="nil"/>
            </w:tcBorders>
            <w:shd w:val="clear" w:color="auto" w:fill="auto"/>
            <w:noWrap/>
            <w:vAlign w:val="bottom"/>
            <w:hideMark/>
          </w:tcPr>
          <w:p w14:paraId="6491C611" w14:textId="77777777" w:rsidR="002059E5" w:rsidRPr="00473D0E" w:rsidRDefault="002059E5" w:rsidP="002059E5">
            <w:pPr>
              <w:spacing w:after="0" w:line="240" w:lineRule="auto"/>
              <w:jc w:val="center"/>
              <w:rPr>
                <w:rFonts w:ascii="Verdana" w:eastAsia="Times New Roman" w:hAnsi="Verdana" w:cs="Arial"/>
                <w:b/>
                <w:bCs/>
                <w:kern w:val="0"/>
                <w:lang w:eastAsia="tr-TR"/>
                <w14:ligatures w14:val="none"/>
              </w:rPr>
            </w:pPr>
          </w:p>
        </w:tc>
      </w:tr>
      <w:tr w:rsidR="002059E5" w:rsidRPr="00473D0E" w14:paraId="777180B6" w14:textId="77777777" w:rsidTr="00473D0E">
        <w:trPr>
          <w:trHeight w:val="402"/>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BA7C9E2" w14:textId="77777777" w:rsidR="002059E5" w:rsidRPr="00473D0E" w:rsidRDefault="002059E5" w:rsidP="002059E5">
            <w:pPr>
              <w:spacing w:after="0" w:line="240" w:lineRule="auto"/>
              <w:rPr>
                <w:rFonts w:ascii="Verdana" w:eastAsia="Times New Roman" w:hAnsi="Verdana" w:cs="Arial"/>
                <w:b/>
                <w:bCs/>
                <w:kern w:val="0"/>
                <w:lang w:eastAsia="tr-TR"/>
                <w14:ligatures w14:val="none"/>
              </w:rPr>
            </w:pPr>
            <w:r w:rsidRPr="00473D0E">
              <w:rPr>
                <w:rFonts w:ascii="Verdana" w:eastAsia="Times New Roman" w:hAnsi="Verdana" w:cs="Arial"/>
                <w:b/>
                <w:bCs/>
                <w:kern w:val="0"/>
                <w:lang w:eastAsia="tr-TR"/>
                <w14:ligatures w14:val="none"/>
              </w:rPr>
              <w:t>MAYIS</w:t>
            </w:r>
          </w:p>
        </w:tc>
        <w:tc>
          <w:tcPr>
            <w:tcW w:w="0" w:type="auto"/>
            <w:tcBorders>
              <w:top w:val="nil"/>
              <w:left w:val="nil"/>
              <w:bottom w:val="single" w:sz="4" w:space="0" w:color="000000"/>
              <w:right w:val="single" w:sz="4" w:space="0" w:color="000000"/>
            </w:tcBorders>
            <w:shd w:val="clear" w:color="auto" w:fill="auto"/>
            <w:vAlign w:val="center"/>
            <w:hideMark/>
          </w:tcPr>
          <w:p w14:paraId="3EF89887" w14:textId="4DC4F0A7" w:rsidR="002059E5" w:rsidRPr="00473D0E" w:rsidRDefault="002059E5" w:rsidP="002059E5">
            <w:pPr>
              <w:spacing w:after="0" w:line="240" w:lineRule="auto"/>
              <w:jc w:val="center"/>
              <w:rPr>
                <w:rFonts w:ascii="Verdana" w:eastAsia="Times New Roman" w:hAnsi="Verdana" w:cs="Arial"/>
                <w:b/>
                <w:bCs/>
                <w:kern w:val="0"/>
                <w:lang w:eastAsia="tr-TR"/>
                <w14:ligatures w14:val="none"/>
              </w:rPr>
            </w:pPr>
            <w:r>
              <w:rPr>
                <w:rFonts w:ascii="Verdana" w:eastAsia="Times New Roman" w:hAnsi="Verdana" w:cs="Arial"/>
                <w:b/>
                <w:bCs/>
                <w:kern w:val="0"/>
                <w:lang w:eastAsia="tr-TR"/>
                <w14:ligatures w14:val="none"/>
              </w:rPr>
              <w:t>19</w:t>
            </w:r>
          </w:p>
        </w:tc>
        <w:tc>
          <w:tcPr>
            <w:tcW w:w="0" w:type="auto"/>
            <w:tcBorders>
              <w:top w:val="nil"/>
              <w:left w:val="nil"/>
              <w:bottom w:val="single" w:sz="4" w:space="0" w:color="000000"/>
              <w:right w:val="single" w:sz="4" w:space="0" w:color="000000"/>
            </w:tcBorders>
            <w:shd w:val="clear" w:color="auto" w:fill="auto"/>
            <w:noWrap/>
            <w:vAlign w:val="center"/>
            <w:hideMark/>
          </w:tcPr>
          <w:p w14:paraId="62003A13" w14:textId="09975BB4" w:rsidR="002059E5" w:rsidRPr="00473D0E" w:rsidRDefault="002059E5" w:rsidP="002059E5">
            <w:pPr>
              <w:spacing w:after="0" w:line="240" w:lineRule="auto"/>
              <w:jc w:val="center"/>
              <w:rPr>
                <w:rFonts w:ascii="Verdana" w:eastAsia="Times New Roman" w:hAnsi="Verdana" w:cs="Arial"/>
                <w:b/>
                <w:bCs/>
                <w:kern w:val="0"/>
                <w:lang w:eastAsia="tr-TR"/>
                <w14:ligatures w14:val="none"/>
              </w:rPr>
            </w:pPr>
            <w:r>
              <w:rPr>
                <w:rFonts w:ascii="Verdana" w:eastAsia="Times New Roman" w:hAnsi="Verdana" w:cs="Arial"/>
                <w:b/>
                <w:bCs/>
                <w:kern w:val="0"/>
                <w:lang w:eastAsia="tr-TR"/>
                <w14:ligatures w14:val="none"/>
              </w:rPr>
              <w:t>19</w:t>
            </w:r>
          </w:p>
        </w:tc>
        <w:tc>
          <w:tcPr>
            <w:tcW w:w="0" w:type="auto"/>
            <w:tcBorders>
              <w:top w:val="nil"/>
              <w:left w:val="nil"/>
              <w:bottom w:val="single" w:sz="4" w:space="0" w:color="000000"/>
              <w:right w:val="single" w:sz="4" w:space="0" w:color="000000"/>
            </w:tcBorders>
            <w:shd w:val="clear" w:color="auto" w:fill="auto"/>
            <w:noWrap/>
            <w:vAlign w:val="bottom"/>
            <w:hideMark/>
          </w:tcPr>
          <w:p w14:paraId="3DC0CC3C" w14:textId="77777777" w:rsidR="002059E5" w:rsidRPr="00473D0E" w:rsidRDefault="002059E5" w:rsidP="002059E5">
            <w:pPr>
              <w:spacing w:after="0" w:line="240" w:lineRule="auto"/>
              <w:jc w:val="center"/>
              <w:rPr>
                <w:rFonts w:ascii="Verdana" w:eastAsia="Times New Roman" w:hAnsi="Verdana" w:cs="Arial"/>
                <w:b/>
                <w:bCs/>
                <w:kern w:val="0"/>
                <w:lang w:eastAsia="tr-TR"/>
                <w14:ligatures w14:val="none"/>
              </w:rPr>
            </w:pPr>
            <w:r w:rsidRPr="00473D0E">
              <w:rPr>
                <w:rFonts w:ascii="Verdana" w:eastAsia="Times New Roman" w:hAnsi="Verdana" w:cs="Arial"/>
                <w:b/>
                <w:bCs/>
                <w:kern w:val="0"/>
                <w:lang w:eastAsia="tr-TR"/>
                <w14:ligatures w14:val="none"/>
              </w:rPr>
              <w:t>100,00%</w:t>
            </w:r>
          </w:p>
        </w:tc>
        <w:tc>
          <w:tcPr>
            <w:tcW w:w="0" w:type="auto"/>
            <w:vMerge/>
            <w:tcBorders>
              <w:top w:val="nil"/>
              <w:left w:val="single" w:sz="4" w:space="0" w:color="000000"/>
              <w:bottom w:val="single" w:sz="4" w:space="0" w:color="000000"/>
              <w:right w:val="single" w:sz="4" w:space="0" w:color="000000"/>
            </w:tcBorders>
            <w:vAlign w:val="center"/>
            <w:hideMark/>
          </w:tcPr>
          <w:p w14:paraId="2867F1C4" w14:textId="77777777" w:rsidR="002059E5" w:rsidRPr="00473D0E" w:rsidRDefault="002059E5" w:rsidP="002059E5">
            <w:pPr>
              <w:spacing w:after="0" w:line="240" w:lineRule="auto"/>
              <w:rPr>
                <w:rFonts w:ascii="Verdana" w:eastAsia="Times New Roman" w:hAnsi="Verdana" w:cs="Arial"/>
                <w:b/>
                <w:bCs/>
                <w:kern w:val="0"/>
                <w:lang w:eastAsia="tr-TR"/>
                <w14:ligatures w14:val="none"/>
              </w:rPr>
            </w:pPr>
          </w:p>
        </w:tc>
        <w:tc>
          <w:tcPr>
            <w:tcW w:w="0" w:type="auto"/>
            <w:tcBorders>
              <w:top w:val="nil"/>
              <w:left w:val="nil"/>
              <w:bottom w:val="single" w:sz="4" w:space="0" w:color="000000"/>
              <w:right w:val="single" w:sz="4" w:space="0" w:color="000000"/>
            </w:tcBorders>
            <w:shd w:val="clear" w:color="auto" w:fill="auto"/>
            <w:noWrap/>
            <w:vAlign w:val="bottom"/>
            <w:hideMark/>
          </w:tcPr>
          <w:p w14:paraId="36B2A91F" w14:textId="77777777" w:rsidR="002059E5" w:rsidRPr="00473D0E" w:rsidRDefault="002059E5" w:rsidP="002059E5">
            <w:pPr>
              <w:spacing w:after="0" w:line="240" w:lineRule="auto"/>
              <w:jc w:val="center"/>
              <w:rPr>
                <w:rFonts w:ascii="Verdana" w:eastAsia="Times New Roman" w:hAnsi="Verdana" w:cs="Arial"/>
                <w:b/>
                <w:bCs/>
                <w:kern w:val="0"/>
                <w:lang w:eastAsia="tr-TR"/>
                <w14:ligatures w14:val="none"/>
              </w:rPr>
            </w:pPr>
            <w:r w:rsidRPr="00473D0E">
              <w:rPr>
                <w:rFonts w:ascii="Verdana" w:eastAsia="Times New Roman" w:hAnsi="Verdana" w:cs="Arial"/>
                <w:b/>
                <w:bCs/>
                <w:kern w:val="0"/>
                <w:lang w:eastAsia="tr-TR"/>
                <w14:ligatures w14:val="none"/>
              </w:rPr>
              <w:t>96,0%</w:t>
            </w:r>
          </w:p>
        </w:tc>
        <w:tc>
          <w:tcPr>
            <w:tcW w:w="0" w:type="auto"/>
            <w:tcBorders>
              <w:top w:val="nil"/>
              <w:left w:val="nil"/>
              <w:bottom w:val="nil"/>
              <w:right w:val="nil"/>
            </w:tcBorders>
            <w:shd w:val="clear" w:color="auto" w:fill="auto"/>
            <w:noWrap/>
            <w:vAlign w:val="bottom"/>
            <w:hideMark/>
          </w:tcPr>
          <w:p w14:paraId="7F0ED796" w14:textId="77777777" w:rsidR="002059E5" w:rsidRPr="00473D0E" w:rsidRDefault="002059E5" w:rsidP="002059E5">
            <w:pPr>
              <w:spacing w:after="0" w:line="240" w:lineRule="auto"/>
              <w:jc w:val="center"/>
              <w:rPr>
                <w:rFonts w:ascii="Verdana" w:eastAsia="Times New Roman" w:hAnsi="Verdana" w:cs="Arial"/>
                <w:b/>
                <w:bCs/>
                <w:kern w:val="0"/>
                <w:lang w:eastAsia="tr-TR"/>
                <w14:ligatures w14:val="none"/>
              </w:rPr>
            </w:pPr>
          </w:p>
        </w:tc>
      </w:tr>
      <w:tr w:rsidR="002059E5" w:rsidRPr="00473D0E" w14:paraId="1F7F7F56" w14:textId="77777777" w:rsidTr="00473D0E">
        <w:trPr>
          <w:trHeight w:val="402"/>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863C39F" w14:textId="77777777" w:rsidR="002059E5" w:rsidRPr="00473D0E" w:rsidRDefault="002059E5" w:rsidP="002059E5">
            <w:pPr>
              <w:spacing w:after="0" w:line="240" w:lineRule="auto"/>
              <w:rPr>
                <w:rFonts w:ascii="Verdana" w:eastAsia="Times New Roman" w:hAnsi="Verdana" w:cs="Arial"/>
                <w:b/>
                <w:bCs/>
                <w:kern w:val="0"/>
                <w:lang w:eastAsia="tr-TR"/>
                <w14:ligatures w14:val="none"/>
              </w:rPr>
            </w:pPr>
            <w:r w:rsidRPr="00473D0E">
              <w:rPr>
                <w:rFonts w:ascii="Verdana" w:eastAsia="Times New Roman" w:hAnsi="Verdana" w:cs="Arial"/>
                <w:b/>
                <w:bCs/>
                <w:kern w:val="0"/>
                <w:lang w:eastAsia="tr-TR"/>
                <w14:ligatures w14:val="none"/>
              </w:rPr>
              <w:t>HAZİRAN</w:t>
            </w:r>
          </w:p>
        </w:tc>
        <w:tc>
          <w:tcPr>
            <w:tcW w:w="0" w:type="auto"/>
            <w:tcBorders>
              <w:top w:val="nil"/>
              <w:left w:val="nil"/>
              <w:bottom w:val="single" w:sz="4" w:space="0" w:color="000000"/>
              <w:right w:val="single" w:sz="4" w:space="0" w:color="000000"/>
            </w:tcBorders>
            <w:shd w:val="clear" w:color="auto" w:fill="auto"/>
            <w:vAlign w:val="center"/>
            <w:hideMark/>
          </w:tcPr>
          <w:p w14:paraId="06548E32" w14:textId="14065FE5" w:rsidR="002059E5" w:rsidRPr="00473D0E" w:rsidRDefault="002059E5" w:rsidP="002059E5">
            <w:pPr>
              <w:spacing w:after="0" w:line="240" w:lineRule="auto"/>
              <w:jc w:val="center"/>
              <w:rPr>
                <w:rFonts w:ascii="Verdana" w:eastAsia="Times New Roman" w:hAnsi="Verdana" w:cs="Arial"/>
                <w:b/>
                <w:bCs/>
                <w:kern w:val="0"/>
                <w:lang w:eastAsia="tr-TR"/>
                <w14:ligatures w14:val="none"/>
              </w:rPr>
            </w:pPr>
            <w:r>
              <w:rPr>
                <w:rFonts w:ascii="Verdana" w:eastAsia="Times New Roman" w:hAnsi="Verdana" w:cs="Arial"/>
                <w:b/>
                <w:bCs/>
                <w:kern w:val="0"/>
                <w:lang w:eastAsia="tr-TR"/>
                <w14:ligatures w14:val="none"/>
              </w:rPr>
              <w:t>45</w:t>
            </w:r>
          </w:p>
        </w:tc>
        <w:tc>
          <w:tcPr>
            <w:tcW w:w="0" w:type="auto"/>
            <w:tcBorders>
              <w:top w:val="nil"/>
              <w:left w:val="nil"/>
              <w:bottom w:val="single" w:sz="4" w:space="0" w:color="000000"/>
              <w:right w:val="single" w:sz="4" w:space="0" w:color="000000"/>
            </w:tcBorders>
            <w:shd w:val="clear" w:color="auto" w:fill="auto"/>
            <w:noWrap/>
            <w:vAlign w:val="center"/>
            <w:hideMark/>
          </w:tcPr>
          <w:p w14:paraId="74DFC90F" w14:textId="0575D8B9" w:rsidR="002059E5" w:rsidRPr="00473D0E" w:rsidRDefault="002059E5" w:rsidP="002059E5">
            <w:pPr>
              <w:spacing w:after="0" w:line="240" w:lineRule="auto"/>
              <w:jc w:val="center"/>
              <w:rPr>
                <w:rFonts w:ascii="Verdana" w:eastAsia="Times New Roman" w:hAnsi="Verdana" w:cs="Arial"/>
                <w:b/>
                <w:bCs/>
                <w:kern w:val="0"/>
                <w:lang w:eastAsia="tr-TR"/>
                <w14:ligatures w14:val="none"/>
              </w:rPr>
            </w:pPr>
            <w:r>
              <w:rPr>
                <w:rFonts w:ascii="Verdana" w:eastAsia="Times New Roman" w:hAnsi="Verdana" w:cs="Arial"/>
                <w:b/>
                <w:bCs/>
                <w:kern w:val="0"/>
                <w:lang w:eastAsia="tr-TR"/>
                <w14:ligatures w14:val="none"/>
              </w:rPr>
              <w:t>45</w:t>
            </w:r>
          </w:p>
        </w:tc>
        <w:tc>
          <w:tcPr>
            <w:tcW w:w="0" w:type="auto"/>
            <w:tcBorders>
              <w:top w:val="nil"/>
              <w:left w:val="nil"/>
              <w:bottom w:val="single" w:sz="4" w:space="0" w:color="000000"/>
              <w:right w:val="single" w:sz="4" w:space="0" w:color="000000"/>
            </w:tcBorders>
            <w:shd w:val="clear" w:color="auto" w:fill="auto"/>
            <w:noWrap/>
            <w:vAlign w:val="bottom"/>
            <w:hideMark/>
          </w:tcPr>
          <w:p w14:paraId="48314DCB" w14:textId="77777777" w:rsidR="002059E5" w:rsidRPr="00473D0E" w:rsidRDefault="002059E5" w:rsidP="002059E5">
            <w:pPr>
              <w:spacing w:after="0" w:line="240" w:lineRule="auto"/>
              <w:jc w:val="center"/>
              <w:rPr>
                <w:rFonts w:ascii="Verdana" w:eastAsia="Times New Roman" w:hAnsi="Verdana" w:cs="Arial"/>
                <w:b/>
                <w:bCs/>
                <w:kern w:val="0"/>
                <w:lang w:eastAsia="tr-TR"/>
                <w14:ligatures w14:val="none"/>
              </w:rPr>
            </w:pPr>
            <w:r w:rsidRPr="00473D0E">
              <w:rPr>
                <w:rFonts w:ascii="Verdana" w:eastAsia="Times New Roman" w:hAnsi="Verdana" w:cs="Arial"/>
                <w:b/>
                <w:bCs/>
                <w:kern w:val="0"/>
                <w:lang w:eastAsia="tr-TR"/>
                <w14:ligatures w14:val="none"/>
              </w:rPr>
              <w:t>100,00%</w:t>
            </w:r>
          </w:p>
        </w:tc>
        <w:tc>
          <w:tcPr>
            <w:tcW w:w="0" w:type="auto"/>
            <w:vMerge/>
            <w:tcBorders>
              <w:top w:val="nil"/>
              <w:left w:val="single" w:sz="4" w:space="0" w:color="000000"/>
              <w:bottom w:val="single" w:sz="4" w:space="0" w:color="000000"/>
              <w:right w:val="single" w:sz="4" w:space="0" w:color="000000"/>
            </w:tcBorders>
            <w:vAlign w:val="center"/>
            <w:hideMark/>
          </w:tcPr>
          <w:p w14:paraId="26823CA4" w14:textId="77777777" w:rsidR="002059E5" w:rsidRPr="00473D0E" w:rsidRDefault="002059E5" w:rsidP="002059E5">
            <w:pPr>
              <w:spacing w:after="0" w:line="240" w:lineRule="auto"/>
              <w:rPr>
                <w:rFonts w:ascii="Verdana" w:eastAsia="Times New Roman" w:hAnsi="Verdana" w:cs="Arial"/>
                <w:b/>
                <w:bCs/>
                <w:kern w:val="0"/>
                <w:lang w:eastAsia="tr-TR"/>
                <w14:ligatures w14:val="none"/>
              </w:rPr>
            </w:pPr>
          </w:p>
        </w:tc>
        <w:tc>
          <w:tcPr>
            <w:tcW w:w="0" w:type="auto"/>
            <w:tcBorders>
              <w:top w:val="nil"/>
              <w:left w:val="nil"/>
              <w:bottom w:val="single" w:sz="4" w:space="0" w:color="000000"/>
              <w:right w:val="single" w:sz="4" w:space="0" w:color="000000"/>
            </w:tcBorders>
            <w:shd w:val="clear" w:color="auto" w:fill="auto"/>
            <w:noWrap/>
            <w:vAlign w:val="bottom"/>
            <w:hideMark/>
          </w:tcPr>
          <w:p w14:paraId="6D5D1586" w14:textId="77777777" w:rsidR="002059E5" w:rsidRPr="00473D0E" w:rsidRDefault="002059E5" w:rsidP="002059E5">
            <w:pPr>
              <w:spacing w:after="0" w:line="240" w:lineRule="auto"/>
              <w:jc w:val="center"/>
              <w:rPr>
                <w:rFonts w:ascii="Verdana" w:eastAsia="Times New Roman" w:hAnsi="Verdana" w:cs="Arial"/>
                <w:b/>
                <w:bCs/>
                <w:kern w:val="0"/>
                <w:lang w:eastAsia="tr-TR"/>
                <w14:ligatures w14:val="none"/>
              </w:rPr>
            </w:pPr>
            <w:r w:rsidRPr="00473D0E">
              <w:rPr>
                <w:rFonts w:ascii="Verdana" w:eastAsia="Times New Roman" w:hAnsi="Verdana" w:cs="Arial"/>
                <w:b/>
                <w:bCs/>
                <w:kern w:val="0"/>
                <w:lang w:eastAsia="tr-TR"/>
                <w14:ligatures w14:val="none"/>
              </w:rPr>
              <w:t>96,0%</w:t>
            </w:r>
          </w:p>
        </w:tc>
        <w:tc>
          <w:tcPr>
            <w:tcW w:w="0" w:type="auto"/>
            <w:tcBorders>
              <w:top w:val="nil"/>
              <w:left w:val="nil"/>
              <w:bottom w:val="nil"/>
              <w:right w:val="nil"/>
            </w:tcBorders>
            <w:shd w:val="clear" w:color="auto" w:fill="auto"/>
            <w:noWrap/>
            <w:vAlign w:val="bottom"/>
            <w:hideMark/>
          </w:tcPr>
          <w:p w14:paraId="270FAD7E" w14:textId="77777777" w:rsidR="002059E5" w:rsidRPr="00473D0E" w:rsidRDefault="002059E5" w:rsidP="002059E5">
            <w:pPr>
              <w:spacing w:after="0" w:line="240" w:lineRule="auto"/>
              <w:jc w:val="center"/>
              <w:rPr>
                <w:rFonts w:ascii="Verdana" w:eastAsia="Times New Roman" w:hAnsi="Verdana" w:cs="Arial"/>
                <w:b/>
                <w:bCs/>
                <w:kern w:val="0"/>
                <w:lang w:eastAsia="tr-TR"/>
                <w14:ligatures w14:val="none"/>
              </w:rPr>
            </w:pPr>
          </w:p>
        </w:tc>
      </w:tr>
      <w:tr w:rsidR="002059E5" w:rsidRPr="00473D0E" w14:paraId="3FDE7160" w14:textId="77777777" w:rsidTr="00473D0E">
        <w:trPr>
          <w:trHeight w:val="402"/>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944C16F" w14:textId="77777777" w:rsidR="002059E5" w:rsidRPr="00473D0E" w:rsidRDefault="002059E5" w:rsidP="002059E5">
            <w:pPr>
              <w:spacing w:after="0" w:line="240" w:lineRule="auto"/>
              <w:rPr>
                <w:rFonts w:ascii="Verdana" w:eastAsia="Times New Roman" w:hAnsi="Verdana" w:cs="Arial"/>
                <w:b/>
                <w:bCs/>
                <w:kern w:val="0"/>
                <w:lang w:eastAsia="tr-TR"/>
                <w14:ligatures w14:val="none"/>
              </w:rPr>
            </w:pPr>
            <w:r w:rsidRPr="00473D0E">
              <w:rPr>
                <w:rFonts w:ascii="Verdana" w:eastAsia="Times New Roman" w:hAnsi="Verdana" w:cs="Arial"/>
                <w:b/>
                <w:bCs/>
                <w:kern w:val="0"/>
                <w:lang w:eastAsia="tr-TR"/>
                <w14:ligatures w14:val="none"/>
              </w:rPr>
              <w:t>TEMMUZ</w:t>
            </w:r>
          </w:p>
        </w:tc>
        <w:tc>
          <w:tcPr>
            <w:tcW w:w="0" w:type="auto"/>
            <w:tcBorders>
              <w:top w:val="nil"/>
              <w:left w:val="nil"/>
              <w:bottom w:val="single" w:sz="4" w:space="0" w:color="000000"/>
              <w:right w:val="single" w:sz="4" w:space="0" w:color="000000"/>
            </w:tcBorders>
            <w:shd w:val="clear" w:color="auto" w:fill="auto"/>
            <w:vAlign w:val="center"/>
            <w:hideMark/>
          </w:tcPr>
          <w:p w14:paraId="5DBDAC32" w14:textId="5FF932DB" w:rsidR="002059E5" w:rsidRPr="00473D0E" w:rsidRDefault="002059E5" w:rsidP="002059E5">
            <w:pPr>
              <w:spacing w:after="0" w:line="240" w:lineRule="auto"/>
              <w:jc w:val="center"/>
              <w:rPr>
                <w:rFonts w:ascii="Verdana" w:eastAsia="Times New Roman" w:hAnsi="Verdana" w:cs="Arial"/>
                <w:b/>
                <w:bCs/>
                <w:kern w:val="0"/>
                <w:lang w:eastAsia="tr-TR"/>
                <w14:ligatures w14:val="none"/>
              </w:rPr>
            </w:pPr>
            <w:r>
              <w:rPr>
                <w:rFonts w:ascii="Verdana" w:eastAsia="Times New Roman" w:hAnsi="Verdana" w:cs="Arial"/>
                <w:b/>
                <w:bCs/>
                <w:kern w:val="0"/>
                <w:lang w:eastAsia="tr-TR"/>
                <w14:ligatures w14:val="none"/>
              </w:rPr>
              <w:t>11</w:t>
            </w:r>
          </w:p>
        </w:tc>
        <w:tc>
          <w:tcPr>
            <w:tcW w:w="0" w:type="auto"/>
            <w:tcBorders>
              <w:top w:val="nil"/>
              <w:left w:val="nil"/>
              <w:bottom w:val="single" w:sz="4" w:space="0" w:color="000000"/>
              <w:right w:val="single" w:sz="4" w:space="0" w:color="000000"/>
            </w:tcBorders>
            <w:shd w:val="clear" w:color="auto" w:fill="auto"/>
            <w:noWrap/>
            <w:vAlign w:val="center"/>
            <w:hideMark/>
          </w:tcPr>
          <w:p w14:paraId="5083D128" w14:textId="6B725885" w:rsidR="002059E5" w:rsidRPr="00473D0E" w:rsidRDefault="002059E5" w:rsidP="002059E5">
            <w:pPr>
              <w:spacing w:after="0" w:line="240" w:lineRule="auto"/>
              <w:jc w:val="center"/>
              <w:rPr>
                <w:rFonts w:ascii="Verdana" w:eastAsia="Times New Roman" w:hAnsi="Verdana" w:cs="Arial"/>
                <w:b/>
                <w:bCs/>
                <w:kern w:val="0"/>
                <w:lang w:eastAsia="tr-TR"/>
                <w14:ligatures w14:val="none"/>
              </w:rPr>
            </w:pPr>
            <w:r>
              <w:rPr>
                <w:rFonts w:ascii="Verdana" w:eastAsia="Times New Roman" w:hAnsi="Verdana" w:cs="Arial"/>
                <w:b/>
                <w:bCs/>
                <w:kern w:val="0"/>
                <w:lang w:eastAsia="tr-TR"/>
                <w14:ligatures w14:val="none"/>
              </w:rPr>
              <w:t>11</w:t>
            </w:r>
          </w:p>
        </w:tc>
        <w:tc>
          <w:tcPr>
            <w:tcW w:w="0" w:type="auto"/>
            <w:tcBorders>
              <w:top w:val="nil"/>
              <w:left w:val="nil"/>
              <w:bottom w:val="single" w:sz="4" w:space="0" w:color="000000"/>
              <w:right w:val="single" w:sz="4" w:space="0" w:color="000000"/>
            </w:tcBorders>
            <w:shd w:val="clear" w:color="auto" w:fill="auto"/>
            <w:noWrap/>
            <w:vAlign w:val="bottom"/>
            <w:hideMark/>
          </w:tcPr>
          <w:p w14:paraId="6BFBC0F2" w14:textId="77777777" w:rsidR="002059E5" w:rsidRPr="00473D0E" w:rsidRDefault="002059E5" w:rsidP="002059E5">
            <w:pPr>
              <w:spacing w:after="0" w:line="240" w:lineRule="auto"/>
              <w:jc w:val="center"/>
              <w:rPr>
                <w:rFonts w:ascii="Verdana" w:eastAsia="Times New Roman" w:hAnsi="Verdana" w:cs="Arial"/>
                <w:b/>
                <w:bCs/>
                <w:kern w:val="0"/>
                <w:lang w:eastAsia="tr-TR"/>
                <w14:ligatures w14:val="none"/>
              </w:rPr>
            </w:pPr>
            <w:r w:rsidRPr="00473D0E">
              <w:rPr>
                <w:rFonts w:ascii="Verdana" w:eastAsia="Times New Roman" w:hAnsi="Verdana" w:cs="Arial"/>
                <w:b/>
                <w:bCs/>
                <w:kern w:val="0"/>
                <w:lang w:eastAsia="tr-TR"/>
                <w14:ligatures w14:val="none"/>
              </w:rPr>
              <w:t>100,00%</w:t>
            </w:r>
          </w:p>
        </w:tc>
        <w:tc>
          <w:tcPr>
            <w:tcW w:w="0" w:type="auto"/>
            <w:vMerge w:val="restart"/>
            <w:tcBorders>
              <w:top w:val="nil"/>
              <w:left w:val="single" w:sz="4" w:space="0" w:color="000000"/>
              <w:bottom w:val="single" w:sz="4" w:space="0" w:color="000000"/>
              <w:right w:val="single" w:sz="4" w:space="0" w:color="000000"/>
            </w:tcBorders>
            <w:shd w:val="clear" w:color="auto" w:fill="auto"/>
            <w:noWrap/>
            <w:vAlign w:val="center"/>
            <w:hideMark/>
          </w:tcPr>
          <w:p w14:paraId="342606D1" w14:textId="77777777" w:rsidR="002059E5" w:rsidRPr="00473D0E" w:rsidRDefault="002059E5" w:rsidP="002059E5">
            <w:pPr>
              <w:spacing w:after="0" w:line="240" w:lineRule="auto"/>
              <w:jc w:val="center"/>
              <w:rPr>
                <w:rFonts w:ascii="Verdana" w:eastAsia="Times New Roman" w:hAnsi="Verdana" w:cs="Arial"/>
                <w:b/>
                <w:bCs/>
                <w:kern w:val="0"/>
                <w:lang w:eastAsia="tr-TR"/>
                <w14:ligatures w14:val="none"/>
              </w:rPr>
            </w:pPr>
            <w:r w:rsidRPr="00473D0E">
              <w:rPr>
                <w:rFonts w:ascii="Verdana" w:eastAsia="Times New Roman" w:hAnsi="Verdana" w:cs="Arial"/>
                <w:b/>
                <w:bCs/>
                <w:kern w:val="0"/>
                <w:lang w:eastAsia="tr-TR"/>
                <w14:ligatures w14:val="none"/>
              </w:rPr>
              <w:t>100,0%</w:t>
            </w:r>
          </w:p>
        </w:tc>
        <w:tc>
          <w:tcPr>
            <w:tcW w:w="0" w:type="auto"/>
            <w:tcBorders>
              <w:top w:val="nil"/>
              <w:left w:val="nil"/>
              <w:bottom w:val="single" w:sz="4" w:space="0" w:color="000000"/>
              <w:right w:val="single" w:sz="4" w:space="0" w:color="000000"/>
            </w:tcBorders>
            <w:shd w:val="clear" w:color="auto" w:fill="auto"/>
            <w:noWrap/>
            <w:vAlign w:val="bottom"/>
            <w:hideMark/>
          </w:tcPr>
          <w:p w14:paraId="31E03FFE" w14:textId="77777777" w:rsidR="002059E5" w:rsidRPr="00473D0E" w:rsidRDefault="002059E5" w:rsidP="002059E5">
            <w:pPr>
              <w:spacing w:after="0" w:line="240" w:lineRule="auto"/>
              <w:jc w:val="center"/>
              <w:rPr>
                <w:rFonts w:ascii="Verdana" w:eastAsia="Times New Roman" w:hAnsi="Verdana" w:cs="Arial"/>
                <w:b/>
                <w:bCs/>
                <w:kern w:val="0"/>
                <w:lang w:eastAsia="tr-TR"/>
                <w14:ligatures w14:val="none"/>
              </w:rPr>
            </w:pPr>
            <w:r w:rsidRPr="00473D0E">
              <w:rPr>
                <w:rFonts w:ascii="Verdana" w:eastAsia="Times New Roman" w:hAnsi="Verdana" w:cs="Arial"/>
                <w:b/>
                <w:bCs/>
                <w:kern w:val="0"/>
                <w:lang w:eastAsia="tr-TR"/>
                <w14:ligatures w14:val="none"/>
              </w:rPr>
              <w:t>96,0%</w:t>
            </w:r>
          </w:p>
        </w:tc>
        <w:tc>
          <w:tcPr>
            <w:tcW w:w="0" w:type="auto"/>
            <w:tcBorders>
              <w:top w:val="nil"/>
              <w:left w:val="nil"/>
              <w:bottom w:val="nil"/>
              <w:right w:val="nil"/>
            </w:tcBorders>
            <w:shd w:val="clear" w:color="auto" w:fill="auto"/>
            <w:noWrap/>
            <w:vAlign w:val="bottom"/>
            <w:hideMark/>
          </w:tcPr>
          <w:p w14:paraId="0303B25E" w14:textId="77777777" w:rsidR="002059E5" w:rsidRPr="00473D0E" w:rsidRDefault="002059E5" w:rsidP="002059E5">
            <w:pPr>
              <w:spacing w:after="0" w:line="240" w:lineRule="auto"/>
              <w:jc w:val="center"/>
              <w:rPr>
                <w:rFonts w:ascii="Verdana" w:eastAsia="Times New Roman" w:hAnsi="Verdana" w:cs="Arial"/>
                <w:b/>
                <w:bCs/>
                <w:kern w:val="0"/>
                <w:lang w:eastAsia="tr-TR"/>
                <w14:ligatures w14:val="none"/>
              </w:rPr>
            </w:pPr>
          </w:p>
        </w:tc>
      </w:tr>
      <w:tr w:rsidR="002059E5" w:rsidRPr="00473D0E" w14:paraId="1DD939B9" w14:textId="77777777" w:rsidTr="00473D0E">
        <w:trPr>
          <w:trHeight w:val="402"/>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3B056AE" w14:textId="77777777" w:rsidR="002059E5" w:rsidRPr="00473D0E" w:rsidRDefault="002059E5" w:rsidP="002059E5">
            <w:pPr>
              <w:spacing w:after="0" w:line="240" w:lineRule="auto"/>
              <w:rPr>
                <w:rFonts w:ascii="Verdana" w:eastAsia="Times New Roman" w:hAnsi="Verdana" w:cs="Arial"/>
                <w:b/>
                <w:bCs/>
                <w:kern w:val="0"/>
                <w:lang w:eastAsia="tr-TR"/>
                <w14:ligatures w14:val="none"/>
              </w:rPr>
            </w:pPr>
            <w:r w:rsidRPr="00473D0E">
              <w:rPr>
                <w:rFonts w:ascii="Verdana" w:eastAsia="Times New Roman" w:hAnsi="Verdana" w:cs="Arial"/>
                <w:b/>
                <w:bCs/>
                <w:kern w:val="0"/>
                <w:lang w:eastAsia="tr-TR"/>
                <w14:ligatures w14:val="none"/>
              </w:rPr>
              <w:t>AĞUSTOS</w:t>
            </w:r>
          </w:p>
        </w:tc>
        <w:tc>
          <w:tcPr>
            <w:tcW w:w="0" w:type="auto"/>
            <w:tcBorders>
              <w:top w:val="nil"/>
              <w:left w:val="nil"/>
              <w:bottom w:val="single" w:sz="4" w:space="0" w:color="000000"/>
              <w:right w:val="single" w:sz="4" w:space="0" w:color="000000"/>
            </w:tcBorders>
            <w:shd w:val="clear" w:color="auto" w:fill="auto"/>
            <w:vAlign w:val="center"/>
            <w:hideMark/>
          </w:tcPr>
          <w:p w14:paraId="2EFA23C9" w14:textId="77777777" w:rsidR="002059E5" w:rsidRPr="00473D0E" w:rsidRDefault="002059E5" w:rsidP="002059E5">
            <w:pPr>
              <w:spacing w:after="0" w:line="240" w:lineRule="auto"/>
              <w:jc w:val="center"/>
              <w:rPr>
                <w:rFonts w:ascii="Verdana" w:eastAsia="Times New Roman" w:hAnsi="Verdana" w:cs="Arial"/>
                <w:b/>
                <w:bCs/>
                <w:kern w:val="0"/>
                <w:lang w:eastAsia="tr-TR"/>
                <w14:ligatures w14:val="none"/>
              </w:rPr>
            </w:pPr>
            <w:r w:rsidRPr="00473D0E">
              <w:rPr>
                <w:rFonts w:ascii="Verdana" w:eastAsia="Times New Roman" w:hAnsi="Verdana" w:cs="Arial"/>
                <w:b/>
                <w:bCs/>
                <w:kern w:val="0"/>
                <w:lang w:eastAsia="tr-TR"/>
                <w14:ligatures w14:val="none"/>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4D3B8FF0" w14:textId="45BAB5A3" w:rsidR="002059E5" w:rsidRPr="00473D0E" w:rsidRDefault="002059E5" w:rsidP="002059E5">
            <w:pPr>
              <w:spacing w:after="0" w:line="240" w:lineRule="auto"/>
              <w:jc w:val="center"/>
              <w:rPr>
                <w:rFonts w:ascii="Verdana" w:eastAsia="Times New Roman" w:hAnsi="Verdana" w:cs="Arial"/>
                <w:b/>
                <w:bCs/>
                <w:kern w:val="0"/>
                <w:lang w:eastAsia="tr-TR"/>
                <w14:ligatures w14:val="none"/>
              </w:rPr>
            </w:pPr>
            <w:r w:rsidRPr="00473D0E">
              <w:rPr>
                <w:rFonts w:ascii="Verdana" w:eastAsia="Times New Roman" w:hAnsi="Verdana" w:cs="Arial"/>
                <w:b/>
                <w:bCs/>
                <w:kern w:val="0"/>
                <w:lang w:eastAsia="tr-TR"/>
                <w14:ligatures w14:val="none"/>
              </w:rPr>
              <w:t>0</w:t>
            </w:r>
          </w:p>
        </w:tc>
        <w:tc>
          <w:tcPr>
            <w:tcW w:w="0" w:type="auto"/>
            <w:tcBorders>
              <w:top w:val="nil"/>
              <w:left w:val="nil"/>
              <w:bottom w:val="single" w:sz="4" w:space="0" w:color="000000"/>
              <w:right w:val="single" w:sz="4" w:space="0" w:color="000000"/>
            </w:tcBorders>
            <w:shd w:val="clear" w:color="auto" w:fill="auto"/>
            <w:noWrap/>
            <w:vAlign w:val="bottom"/>
            <w:hideMark/>
          </w:tcPr>
          <w:p w14:paraId="010DD3B1" w14:textId="77777777" w:rsidR="002059E5" w:rsidRPr="00473D0E" w:rsidRDefault="002059E5" w:rsidP="002059E5">
            <w:pPr>
              <w:spacing w:after="0" w:line="240" w:lineRule="auto"/>
              <w:jc w:val="center"/>
              <w:rPr>
                <w:rFonts w:ascii="Verdana" w:eastAsia="Times New Roman" w:hAnsi="Verdana" w:cs="Arial"/>
                <w:b/>
                <w:bCs/>
                <w:kern w:val="0"/>
                <w:lang w:eastAsia="tr-TR"/>
                <w14:ligatures w14:val="none"/>
              </w:rPr>
            </w:pPr>
            <w:r w:rsidRPr="00473D0E">
              <w:rPr>
                <w:rFonts w:ascii="Verdana" w:eastAsia="Times New Roman" w:hAnsi="Verdana" w:cs="Arial"/>
                <w:b/>
                <w:bCs/>
                <w:kern w:val="0"/>
                <w:lang w:eastAsia="tr-TR"/>
                <w14:ligatures w14:val="none"/>
              </w:rPr>
              <w:t>0,00%</w:t>
            </w:r>
          </w:p>
        </w:tc>
        <w:tc>
          <w:tcPr>
            <w:tcW w:w="0" w:type="auto"/>
            <w:vMerge/>
            <w:tcBorders>
              <w:top w:val="nil"/>
              <w:left w:val="single" w:sz="4" w:space="0" w:color="000000"/>
              <w:bottom w:val="single" w:sz="4" w:space="0" w:color="000000"/>
              <w:right w:val="single" w:sz="4" w:space="0" w:color="000000"/>
            </w:tcBorders>
            <w:vAlign w:val="center"/>
            <w:hideMark/>
          </w:tcPr>
          <w:p w14:paraId="0A7ED730" w14:textId="77777777" w:rsidR="002059E5" w:rsidRPr="00473D0E" w:rsidRDefault="002059E5" w:rsidP="002059E5">
            <w:pPr>
              <w:spacing w:after="0" w:line="240" w:lineRule="auto"/>
              <w:rPr>
                <w:rFonts w:ascii="Verdana" w:eastAsia="Times New Roman" w:hAnsi="Verdana" w:cs="Arial"/>
                <w:b/>
                <w:bCs/>
                <w:kern w:val="0"/>
                <w:lang w:eastAsia="tr-TR"/>
                <w14:ligatures w14:val="none"/>
              </w:rPr>
            </w:pPr>
          </w:p>
        </w:tc>
        <w:tc>
          <w:tcPr>
            <w:tcW w:w="0" w:type="auto"/>
            <w:tcBorders>
              <w:top w:val="nil"/>
              <w:left w:val="nil"/>
              <w:bottom w:val="single" w:sz="4" w:space="0" w:color="000000"/>
              <w:right w:val="single" w:sz="4" w:space="0" w:color="000000"/>
            </w:tcBorders>
            <w:shd w:val="clear" w:color="auto" w:fill="auto"/>
            <w:noWrap/>
            <w:vAlign w:val="bottom"/>
            <w:hideMark/>
          </w:tcPr>
          <w:p w14:paraId="3F121485" w14:textId="77777777" w:rsidR="002059E5" w:rsidRPr="00473D0E" w:rsidRDefault="002059E5" w:rsidP="002059E5">
            <w:pPr>
              <w:spacing w:after="0" w:line="240" w:lineRule="auto"/>
              <w:jc w:val="center"/>
              <w:rPr>
                <w:rFonts w:ascii="Verdana" w:eastAsia="Times New Roman" w:hAnsi="Verdana" w:cs="Arial"/>
                <w:b/>
                <w:bCs/>
                <w:kern w:val="0"/>
                <w:lang w:eastAsia="tr-TR"/>
                <w14:ligatures w14:val="none"/>
              </w:rPr>
            </w:pPr>
            <w:r w:rsidRPr="00473D0E">
              <w:rPr>
                <w:rFonts w:ascii="Verdana" w:eastAsia="Times New Roman" w:hAnsi="Verdana" w:cs="Arial"/>
                <w:b/>
                <w:bCs/>
                <w:kern w:val="0"/>
                <w:lang w:eastAsia="tr-TR"/>
                <w14:ligatures w14:val="none"/>
              </w:rPr>
              <w:t>96,0%</w:t>
            </w:r>
          </w:p>
        </w:tc>
        <w:tc>
          <w:tcPr>
            <w:tcW w:w="0" w:type="auto"/>
            <w:tcBorders>
              <w:top w:val="nil"/>
              <w:left w:val="nil"/>
              <w:bottom w:val="nil"/>
              <w:right w:val="nil"/>
            </w:tcBorders>
            <w:shd w:val="clear" w:color="auto" w:fill="auto"/>
            <w:noWrap/>
            <w:vAlign w:val="bottom"/>
            <w:hideMark/>
          </w:tcPr>
          <w:p w14:paraId="33AA0D9E" w14:textId="77777777" w:rsidR="002059E5" w:rsidRPr="00473D0E" w:rsidRDefault="002059E5" w:rsidP="002059E5">
            <w:pPr>
              <w:spacing w:after="0" w:line="240" w:lineRule="auto"/>
              <w:jc w:val="center"/>
              <w:rPr>
                <w:rFonts w:ascii="Verdana" w:eastAsia="Times New Roman" w:hAnsi="Verdana" w:cs="Arial"/>
                <w:b/>
                <w:bCs/>
                <w:kern w:val="0"/>
                <w:lang w:eastAsia="tr-TR"/>
                <w14:ligatures w14:val="none"/>
              </w:rPr>
            </w:pPr>
          </w:p>
        </w:tc>
      </w:tr>
      <w:tr w:rsidR="002059E5" w:rsidRPr="00473D0E" w14:paraId="72828A60" w14:textId="77777777" w:rsidTr="00473D0E">
        <w:trPr>
          <w:trHeight w:val="402"/>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1882116" w14:textId="77777777" w:rsidR="002059E5" w:rsidRPr="00473D0E" w:rsidRDefault="002059E5" w:rsidP="002059E5">
            <w:pPr>
              <w:spacing w:after="0" w:line="240" w:lineRule="auto"/>
              <w:rPr>
                <w:rFonts w:ascii="Verdana" w:eastAsia="Times New Roman" w:hAnsi="Verdana" w:cs="Arial"/>
                <w:b/>
                <w:bCs/>
                <w:kern w:val="0"/>
                <w:lang w:eastAsia="tr-TR"/>
                <w14:ligatures w14:val="none"/>
              </w:rPr>
            </w:pPr>
            <w:r w:rsidRPr="00473D0E">
              <w:rPr>
                <w:rFonts w:ascii="Verdana" w:eastAsia="Times New Roman" w:hAnsi="Verdana" w:cs="Arial"/>
                <w:b/>
                <w:bCs/>
                <w:kern w:val="0"/>
                <w:lang w:eastAsia="tr-TR"/>
                <w14:ligatures w14:val="none"/>
              </w:rPr>
              <w:t>EYLÜL</w:t>
            </w:r>
          </w:p>
        </w:tc>
        <w:tc>
          <w:tcPr>
            <w:tcW w:w="0" w:type="auto"/>
            <w:tcBorders>
              <w:top w:val="nil"/>
              <w:left w:val="nil"/>
              <w:bottom w:val="single" w:sz="4" w:space="0" w:color="000000"/>
              <w:right w:val="single" w:sz="4" w:space="0" w:color="000000"/>
            </w:tcBorders>
            <w:shd w:val="clear" w:color="auto" w:fill="auto"/>
            <w:vAlign w:val="center"/>
            <w:hideMark/>
          </w:tcPr>
          <w:p w14:paraId="4E6A0948" w14:textId="38E6B398" w:rsidR="002059E5" w:rsidRPr="00473D0E" w:rsidRDefault="002059E5" w:rsidP="002059E5">
            <w:pPr>
              <w:spacing w:after="0" w:line="240" w:lineRule="auto"/>
              <w:jc w:val="center"/>
              <w:rPr>
                <w:rFonts w:ascii="Verdana" w:eastAsia="Times New Roman" w:hAnsi="Verdana" w:cs="Arial"/>
                <w:b/>
                <w:bCs/>
                <w:kern w:val="0"/>
                <w:lang w:eastAsia="tr-TR"/>
                <w14:ligatures w14:val="none"/>
              </w:rPr>
            </w:pPr>
            <w:r>
              <w:rPr>
                <w:rFonts w:ascii="Verdana" w:eastAsia="Times New Roman" w:hAnsi="Verdana" w:cs="Arial"/>
                <w:b/>
                <w:bCs/>
                <w:kern w:val="0"/>
                <w:lang w:eastAsia="tr-TR"/>
                <w14:ligatures w14:val="none"/>
              </w:rPr>
              <w:t>14</w:t>
            </w:r>
          </w:p>
        </w:tc>
        <w:tc>
          <w:tcPr>
            <w:tcW w:w="0" w:type="auto"/>
            <w:tcBorders>
              <w:top w:val="nil"/>
              <w:left w:val="nil"/>
              <w:bottom w:val="single" w:sz="4" w:space="0" w:color="000000"/>
              <w:right w:val="single" w:sz="4" w:space="0" w:color="000000"/>
            </w:tcBorders>
            <w:shd w:val="clear" w:color="auto" w:fill="auto"/>
            <w:noWrap/>
            <w:vAlign w:val="center"/>
            <w:hideMark/>
          </w:tcPr>
          <w:p w14:paraId="54F2E326" w14:textId="2299300B" w:rsidR="002059E5" w:rsidRPr="00473D0E" w:rsidRDefault="002059E5" w:rsidP="002059E5">
            <w:pPr>
              <w:spacing w:after="0" w:line="240" w:lineRule="auto"/>
              <w:jc w:val="center"/>
              <w:rPr>
                <w:rFonts w:ascii="Verdana" w:eastAsia="Times New Roman" w:hAnsi="Verdana" w:cs="Arial"/>
                <w:b/>
                <w:bCs/>
                <w:kern w:val="0"/>
                <w:lang w:eastAsia="tr-TR"/>
                <w14:ligatures w14:val="none"/>
              </w:rPr>
            </w:pPr>
            <w:r>
              <w:rPr>
                <w:rFonts w:ascii="Verdana" w:eastAsia="Times New Roman" w:hAnsi="Verdana" w:cs="Arial"/>
                <w:b/>
                <w:bCs/>
                <w:kern w:val="0"/>
                <w:lang w:eastAsia="tr-TR"/>
                <w14:ligatures w14:val="none"/>
              </w:rPr>
              <w:t>14</w:t>
            </w:r>
          </w:p>
        </w:tc>
        <w:tc>
          <w:tcPr>
            <w:tcW w:w="0" w:type="auto"/>
            <w:tcBorders>
              <w:top w:val="nil"/>
              <w:left w:val="nil"/>
              <w:bottom w:val="single" w:sz="4" w:space="0" w:color="000000"/>
              <w:right w:val="single" w:sz="4" w:space="0" w:color="000000"/>
            </w:tcBorders>
            <w:shd w:val="clear" w:color="auto" w:fill="auto"/>
            <w:noWrap/>
            <w:vAlign w:val="bottom"/>
            <w:hideMark/>
          </w:tcPr>
          <w:p w14:paraId="05011A66" w14:textId="77777777" w:rsidR="002059E5" w:rsidRPr="00473D0E" w:rsidRDefault="002059E5" w:rsidP="002059E5">
            <w:pPr>
              <w:spacing w:after="0" w:line="240" w:lineRule="auto"/>
              <w:jc w:val="center"/>
              <w:rPr>
                <w:rFonts w:ascii="Verdana" w:eastAsia="Times New Roman" w:hAnsi="Verdana" w:cs="Arial"/>
                <w:b/>
                <w:bCs/>
                <w:kern w:val="0"/>
                <w:lang w:eastAsia="tr-TR"/>
                <w14:ligatures w14:val="none"/>
              </w:rPr>
            </w:pPr>
            <w:r w:rsidRPr="00473D0E">
              <w:rPr>
                <w:rFonts w:ascii="Verdana" w:eastAsia="Times New Roman" w:hAnsi="Verdana" w:cs="Arial"/>
                <w:b/>
                <w:bCs/>
                <w:kern w:val="0"/>
                <w:lang w:eastAsia="tr-TR"/>
                <w14:ligatures w14:val="none"/>
              </w:rPr>
              <w:t>100,00%</w:t>
            </w:r>
          </w:p>
        </w:tc>
        <w:tc>
          <w:tcPr>
            <w:tcW w:w="0" w:type="auto"/>
            <w:vMerge/>
            <w:tcBorders>
              <w:top w:val="nil"/>
              <w:left w:val="single" w:sz="4" w:space="0" w:color="000000"/>
              <w:bottom w:val="single" w:sz="4" w:space="0" w:color="000000"/>
              <w:right w:val="single" w:sz="4" w:space="0" w:color="000000"/>
            </w:tcBorders>
            <w:vAlign w:val="center"/>
            <w:hideMark/>
          </w:tcPr>
          <w:p w14:paraId="165E7C9F" w14:textId="77777777" w:rsidR="002059E5" w:rsidRPr="00473D0E" w:rsidRDefault="002059E5" w:rsidP="002059E5">
            <w:pPr>
              <w:spacing w:after="0" w:line="240" w:lineRule="auto"/>
              <w:rPr>
                <w:rFonts w:ascii="Verdana" w:eastAsia="Times New Roman" w:hAnsi="Verdana" w:cs="Arial"/>
                <w:b/>
                <w:bCs/>
                <w:kern w:val="0"/>
                <w:lang w:eastAsia="tr-TR"/>
                <w14:ligatures w14:val="none"/>
              </w:rPr>
            </w:pPr>
          </w:p>
        </w:tc>
        <w:tc>
          <w:tcPr>
            <w:tcW w:w="0" w:type="auto"/>
            <w:tcBorders>
              <w:top w:val="nil"/>
              <w:left w:val="nil"/>
              <w:bottom w:val="single" w:sz="4" w:space="0" w:color="000000"/>
              <w:right w:val="single" w:sz="4" w:space="0" w:color="000000"/>
            </w:tcBorders>
            <w:shd w:val="clear" w:color="auto" w:fill="auto"/>
            <w:noWrap/>
            <w:vAlign w:val="bottom"/>
            <w:hideMark/>
          </w:tcPr>
          <w:p w14:paraId="41DF90C4" w14:textId="77777777" w:rsidR="002059E5" w:rsidRPr="00473D0E" w:rsidRDefault="002059E5" w:rsidP="002059E5">
            <w:pPr>
              <w:spacing w:after="0" w:line="240" w:lineRule="auto"/>
              <w:jc w:val="center"/>
              <w:rPr>
                <w:rFonts w:ascii="Verdana" w:eastAsia="Times New Roman" w:hAnsi="Verdana" w:cs="Arial"/>
                <w:b/>
                <w:bCs/>
                <w:kern w:val="0"/>
                <w:lang w:eastAsia="tr-TR"/>
                <w14:ligatures w14:val="none"/>
              </w:rPr>
            </w:pPr>
            <w:r w:rsidRPr="00473D0E">
              <w:rPr>
                <w:rFonts w:ascii="Verdana" w:eastAsia="Times New Roman" w:hAnsi="Verdana" w:cs="Arial"/>
                <w:b/>
                <w:bCs/>
                <w:kern w:val="0"/>
                <w:lang w:eastAsia="tr-TR"/>
                <w14:ligatures w14:val="none"/>
              </w:rPr>
              <w:t>96,0%</w:t>
            </w:r>
          </w:p>
        </w:tc>
        <w:tc>
          <w:tcPr>
            <w:tcW w:w="0" w:type="auto"/>
            <w:tcBorders>
              <w:top w:val="nil"/>
              <w:left w:val="nil"/>
              <w:bottom w:val="nil"/>
              <w:right w:val="nil"/>
            </w:tcBorders>
            <w:shd w:val="clear" w:color="auto" w:fill="auto"/>
            <w:noWrap/>
            <w:vAlign w:val="bottom"/>
            <w:hideMark/>
          </w:tcPr>
          <w:p w14:paraId="38C1811A" w14:textId="77777777" w:rsidR="002059E5" w:rsidRPr="00473D0E" w:rsidRDefault="002059E5" w:rsidP="002059E5">
            <w:pPr>
              <w:spacing w:after="0" w:line="240" w:lineRule="auto"/>
              <w:jc w:val="center"/>
              <w:rPr>
                <w:rFonts w:ascii="Verdana" w:eastAsia="Times New Roman" w:hAnsi="Verdana" w:cs="Arial"/>
                <w:b/>
                <w:bCs/>
                <w:kern w:val="0"/>
                <w:lang w:eastAsia="tr-TR"/>
                <w14:ligatures w14:val="none"/>
              </w:rPr>
            </w:pPr>
          </w:p>
        </w:tc>
      </w:tr>
      <w:tr w:rsidR="002059E5" w:rsidRPr="00473D0E" w14:paraId="0ECABCC2" w14:textId="77777777" w:rsidTr="00473D0E">
        <w:trPr>
          <w:trHeight w:val="402"/>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5036D1A" w14:textId="77777777" w:rsidR="002059E5" w:rsidRPr="00473D0E" w:rsidRDefault="002059E5" w:rsidP="002059E5">
            <w:pPr>
              <w:spacing w:after="0" w:line="240" w:lineRule="auto"/>
              <w:rPr>
                <w:rFonts w:ascii="Verdana" w:eastAsia="Times New Roman" w:hAnsi="Verdana" w:cs="Arial"/>
                <w:b/>
                <w:bCs/>
                <w:kern w:val="0"/>
                <w:lang w:eastAsia="tr-TR"/>
                <w14:ligatures w14:val="none"/>
              </w:rPr>
            </w:pPr>
            <w:r w:rsidRPr="00473D0E">
              <w:rPr>
                <w:rFonts w:ascii="Verdana" w:eastAsia="Times New Roman" w:hAnsi="Verdana" w:cs="Arial"/>
                <w:b/>
                <w:bCs/>
                <w:kern w:val="0"/>
                <w:lang w:eastAsia="tr-TR"/>
                <w14:ligatures w14:val="none"/>
              </w:rPr>
              <w:t>EKİM</w:t>
            </w:r>
          </w:p>
        </w:tc>
        <w:tc>
          <w:tcPr>
            <w:tcW w:w="0" w:type="auto"/>
            <w:tcBorders>
              <w:top w:val="nil"/>
              <w:left w:val="nil"/>
              <w:bottom w:val="single" w:sz="4" w:space="0" w:color="000000"/>
              <w:right w:val="single" w:sz="4" w:space="0" w:color="000000"/>
            </w:tcBorders>
            <w:shd w:val="clear" w:color="auto" w:fill="auto"/>
            <w:vAlign w:val="center"/>
            <w:hideMark/>
          </w:tcPr>
          <w:p w14:paraId="3F7D4B66" w14:textId="60ED102A" w:rsidR="002059E5" w:rsidRPr="00473D0E" w:rsidRDefault="002059E5" w:rsidP="002059E5">
            <w:pPr>
              <w:spacing w:after="0" w:line="240" w:lineRule="auto"/>
              <w:jc w:val="center"/>
              <w:rPr>
                <w:rFonts w:ascii="Verdana" w:eastAsia="Times New Roman" w:hAnsi="Verdana" w:cs="Arial"/>
                <w:b/>
                <w:bCs/>
                <w:kern w:val="0"/>
                <w:lang w:eastAsia="tr-TR"/>
                <w14:ligatures w14:val="none"/>
              </w:rPr>
            </w:pPr>
            <w:r>
              <w:rPr>
                <w:rFonts w:ascii="Verdana" w:eastAsia="Times New Roman" w:hAnsi="Verdana" w:cs="Arial"/>
                <w:b/>
                <w:bCs/>
                <w:kern w:val="0"/>
                <w:lang w:eastAsia="tr-TR"/>
                <w14:ligatures w14:val="none"/>
              </w:rPr>
              <w:t>20</w:t>
            </w:r>
          </w:p>
        </w:tc>
        <w:tc>
          <w:tcPr>
            <w:tcW w:w="0" w:type="auto"/>
            <w:tcBorders>
              <w:top w:val="nil"/>
              <w:left w:val="nil"/>
              <w:bottom w:val="single" w:sz="4" w:space="0" w:color="000000"/>
              <w:right w:val="single" w:sz="4" w:space="0" w:color="000000"/>
            </w:tcBorders>
            <w:shd w:val="clear" w:color="auto" w:fill="auto"/>
            <w:noWrap/>
            <w:vAlign w:val="center"/>
            <w:hideMark/>
          </w:tcPr>
          <w:p w14:paraId="44C2506F" w14:textId="2777E822" w:rsidR="002059E5" w:rsidRPr="00473D0E" w:rsidRDefault="002059E5" w:rsidP="002059E5">
            <w:pPr>
              <w:spacing w:after="0" w:line="240" w:lineRule="auto"/>
              <w:jc w:val="center"/>
              <w:rPr>
                <w:rFonts w:ascii="Verdana" w:eastAsia="Times New Roman" w:hAnsi="Verdana" w:cs="Arial"/>
                <w:b/>
                <w:bCs/>
                <w:kern w:val="0"/>
                <w:lang w:eastAsia="tr-TR"/>
                <w14:ligatures w14:val="none"/>
              </w:rPr>
            </w:pPr>
            <w:r>
              <w:rPr>
                <w:rFonts w:ascii="Verdana" w:eastAsia="Times New Roman" w:hAnsi="Verdana" w:cs="Arial"/>
                <w:b/>
                <w:bCs/>
                <w:kern w:val="0"/>
                <w:lang w:eastAsia="tr-TR"/>
                <w14:ligatures w14:val="none"/>
              </w:rPr>
              <w:t>20</w:t>
            </w:r>
          </w:p>
        </w:tc>
        <w:tc>
          <w:tcPr>
            <w:tcW w:w="0" w:type="auto"/>
            <w:tcBorders>
              <w:top w:val="nil"/>
              <w:left w:val="nil"/>
              <w:bottom w:val="single" w:sz="4" w:space="0" w:color="000000"/>
              <w:right w:val="single" w:sz="4" w:space="0" w:color="000000"/>
            </w:tcBorders>
            <w:shd w:val="clear" w:color="auto" w:fill="auto"/>
            <w:noWrap/>
            <w:vAlign w:val="bottom"/>
            <w:hideMark/>
          </w:tcPr>
          <w:p w14:paraId="6D949DFE" w14:textId="77777777" w:rsidR="002059E5" w:rsidRPr="00473D0E" w:rsidRDefault="002059E5" w:rsidP="002059E5">
            <w:pPr>
              <w:spacing w:after="0" w:line="240" w:lineRule="auto"/>
              <w:jc w:val="center"/>
              <w:rPr>
                <w:rFonts w:ascii="Verdana" w:eastAsia="Times New Roman" w:hAnsi="Verdana" w:cs="Arial"/>
                <w:b/>
                <w:bCs/>
                <w:kern w:val="0"/>
                <w:lang w:eastAsia="tr-TR"/>
                <w14:ligatures w14:val="none"/>
              </w:rPr>
            </w:pPr>
            <w:r w:rsidRPr="00473D0E">
              <w:rPr>
                <w:rFonts w:ascii="Verdana" w:eastAsia="Times New Roman" w:hAnsi="Verdana" w:cs="Arial"/>
                <w:b/>
                <w:bCs/>
                <w:kern w:val="0"/>
                <w:lang w:eastAsia="tr-TR"/>
                <w14:ligatures w14:val="none"/>
              </w:rPr>
              <w:t>100,00%</w:t>
            </w:r>
          </w:p>
        </w:tc>
        <w:tc>
          <w:tcPr>
            <w:tcW w:w="0" w:type="auto"/>
            <w:vMerge w:val="restart"/>
            <w:tcBorders>
              <w:top w:val="nil"/>
              <w:left w:val="single" w:sz="4" w:space="0" w:color="000000"/>
              <w:bottom w:val="nil"/>
              <w:right w:val="single" w:sz="4" w:space="0" w:color="000000"/>
            </w:tcBorders>
            <w:shd w:val="clear" w:color="auto" w:fill="auto"/>
            <w:noWrap/>
            <w:vAlign w:val="center"/>
            <w:hideMark/>
          </w:tcPr>
          <w:p w14:paraId="797E1A26" w14:textId="77777777" w:rsidR="002059E5" w:rsidRPr="00473D0E" w:rsidRDefault="002059E5" w:rsidP="002059E5">
            <w:pPr>
              <w:spacing w:after="0" w:line="240" w:lineRule="auto"/>
              <w:jc w:val="center"/>
              <w:rPr>
                <w:rFonts w:ascii="Verdana" w:eastAsia="Times New Roman" w:hAnsi="Verdana" w:cs="Arial"/>
                <w:b/>
                <w:bCs/>
                <w:kern w:val="0"/>
                <w:lang w:eastAsia="tr-TR"/>
                <w14:ligatures w14:val="none"/>
              </w:rPr>
            </w:pPr>
            <w:r w:rsidRPr="00473D0E">
              <w:rPr>
                <w:rFonts w:ascii="Verdana" w:eastAsia="Times New Roman" w:hAnsi="Verdana" w:cs="Arial"/>
                <w:b/>
                <w:bCs/>
                <w:kern w:val="0"/>
                <w:lang w:eastAsia="tr-TR"/>
                <w14:ligatures w14:val="none"/>
              </w:rPr>
              <w:t>100,0%</w:t>
            </w:r>
          </w:p>
        </w:tc>
        <w:tc>
          <w:tcPr>
            <w:tcW w:w="0" w:type="auto"/>
            <w:tcBorders>
              <w:top w:val="nil"/>
              <w:left w:val="nil"/>
              <w:bottom w:val="single" w:sz="4" w:space="0" w:color="000000"/>
              <w:right w:val="single" w:sz="4" w:space="0" w:color="000000"/>
            </w:tcBorders>
            <w:shd w:val="clear" w:color="auto" w:fill="auto"/>
            <w:noWrap/>
            <w:vAlign w:val="bottom"/>
            <w:hideMark/>
          </w:tcPr>
          <w:p w14:paraId="75BE0DD3" w14:textId="77777777" w:rsidR="002059E5" w:rsidRPr="00473D0E" w:rsidRDefault="002059E5" w:rsidP="002059E5">
            <w:pPr>
              <w:spacing w:after="0" w:line="240" w:lineRule="auto"/>
              <w:jc w:val="center"/>
              <w:rPr>
                <w:rFonts w:ascii="Verdana" w:eastAsia="Times New Roman" w:hAnsi="Verdana" w:cs="Arial"/>
                <w:b/>
                <w:bCs/>
                <w:kern w:val="0"/>
                <w:lang w:eastAsia="tr-TR"/>
                <w14:ligatures w14:val="none"/>
              </w:rPr>
            </w:pPr>
            <w:r w:rsidRPr="00473D0E">
              <w:rPr>
                <w:rFonts w:ascii="Verdana" w:eastAsia="Times New Roman" w:hAnsi="Verdana" w:cs="Arial"/>
                <w:b/>
                <w:bCs/>
                <w:kern w:val="0"/>
                <w:lang w:eastAsia="tr-TR"/>
                <w14:ligatures w14:val="none"/>
              </w:rPr>
              <w:t>96,0%</w:t>
            </w:r>
          </w:p>
        </w:tc>
        <w:tc>
          <w:tcPr>
            <w:tcW w:w="0" w:type="auto"/>
            <w:tcBorders>
              <w:top w:val="nil"/>
              <w:left w:val="nil"/>
              <w:bottom w:val="nil"/>
              <w:right w:val="nil"/>
            </w:tcBorders>
            <w:shd w:val="clear" w:color="auto" w:fill="auto"/>
            <w:noWrap/>
            <w:vAlign w:val="bottom"/>
            <w:hideMark/>
          </w:tcPr>
          <w:p w14:paraId="172558C2" w14:textId="77777777" w:rsidR="002059E5" w:rsidRPr="00473D0E" w:rsidRDefault="002059E5" w:rsidP="002059E5">
            <w:pPr>
              <w:spacing w:after="0" w:line="240" w:lineRule="auto"/>
              <w:jc w:val="center"/>
              <w:rPr>
                <w:rFonts w:ascii="Verdana" w:eastAsia="Times New Roman" w:hAnsi="Verdana" w:cs="Arial"/>
                <w:b/>
                <w:bCs/>
                <w:kern w:val="0"/>
                <w:lang w:eastAsia="tr-TR"/>
                <w14:ligatures w14:val="none"/>
              </w:rPr>
            </w:pPr>
          </w:p>
        </w:tc>
      </w:tr>
      <w:tr w:rsidR="002059E5" w:rsidRPr="00473D0E" w14:paraId="386771C4" w14:textId="77777777" w:rsidTr="00473D0E">
        <w:trPr>
          <w:trHeight w:val="402"/>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2B80D63" w14:textId="77777777" w:rsidR="002059E5" w:rsidRPr="00473D0E" w:rsidRDefault="002059E5" w:rsidP="002059E5">
            <w:pPr>
              <w:spacing w:after="0" w:line="240" w:lineRule="auto"/>
              <w:rPr>
                <w:rFonts w:ascii="Verdana" w:eastAsia="Times New Roman" w:hAnsi="Verdana" w:cs="Arial"/>
                <w:b/>
                <w:bCs/>
                <w:kern w:val="0"/>
                <w:lang w:eastAsia="tr-TR"/>
                <w14:ligatures w14:val="none"/>
              </w:rPr>
            </w:pPr>
            <w:r w:rsidRPr="00473D0E">
              <w:rPr>
                <w:rFonts w:ascii="Verdana" w:eastAsia="Times New Roman" w:hAnsi="Verdana" w:cs="Arial"/>
                <w:b/>
                <w:bCs/>
                <w:kern w:val="0"/>
                <w:lang w:eastAsia="tr-TR"/>
                <w14:ligatures w14:val="none"/>
              </w:rPr>
              <w:t>KASIM</w:t>
            </w:r>
          </w:p>
        </w:tc>
        <w:tc>
          <w:tcPr>
            <w:tcW w:w="0" w:type="auto"/>
            <w:tcBorders>
              <w:top w:val="nil"/>
              <w:left w:val="nil"/>
              <w:bottom w:val="single" w:sz="4" w:space="0" w:color="000000"/>
              <w:right w:val="single" w:sz="4" w:space="0" w:color="000000"/>
            </w:tcBorders>
            <w:shd w:val="clear" w:color="auto" w:fill="auto"/>
            <w:vAlign w:val="center"/>
            <w:hideMark/>
          </w:tcPr>
          <w:p w14:paraId="39E63734" w14:textId="6C988C0B" w:rsidR="002059E5" w:rsidRPr="00473D0E" w:rsidRDefault="002059E5" w:rsidP="002059E5">
            <w:pPr>
              <w:spacing w:after="0" w:line="240" w:lineRule="auto"/>
              <w:jc w:val="center"/>
              <w:rPr>
                <w:rFonts w:ascii="Verdana" w:eastAsia="Times New Roman" w:hAnsi="Verdana" w:cs="Arial"/>
                <w:b/>
                <w:bCs/>
                <w:kern w:val="0"/>
                <w:lang w:eastAsia="tr-TR"/>
                <w14:ligatures w14:val="none"/>
              </w:rPr>
            </w:pPr>
            <w:r>
              <w:rPr>
                <w:rFonts w:ascii="Verdana" w:eastAsia="Times New Roman" w:hAnsi="Verdana" w:cs="Arial"/>
                <w:b/>
                <w:bCs/>
                <w:kern w:val="0"/>
                <w:lang w:eastAsia="tr-TR"/>
                <w14:ligatures w14:val="none"/>
              </w:rPr>
              <w:t>30</w:t>
            </w:r>
          </w:p>
        </w:tc>
        <w:tc>
          <w:tcPr>
            <w:tcW w:w="0" w:type="auto"/>
            <w:tcBorders>
              <w:top w:val="nil"/>
              <w:left w:val="nil"/>
              <w:bottom w:val="single" w:sz="4" w:space="0" w:color="000000"/>
              <w:right w:val="single" w:sz="4" w:space="0" w:color="000000"/>
            </w:tcBorders>
            <w:shd w:val="clear" w:color="auto" w:fill="auto"/>
            <w:noWrap/>
            <w:vAlign w:val="center"/>
            <w:hideMark/>
          </w:tcPr>
          <w:p w14:paraId="4FE08E1F" w14:textId="34402F00" w:rsidR="002059E5" w:rsidRPr="00473D0E" w:rsidRDefault="002059E5" w:rsidP="002059E5">
            <w:pPr>
              <w:spacing w:after="0" w:line="240" w:lineRule="auto"/>
              <w:jc w:val="center"/>
              <w:rPr>
                <w:rFonts w:ascii="Verdana" w:eastAsia="Times New Roman" w:hAnsi="Verdana" w:cs="Arial"/>
                <w:b/>
                <w:bCs/>
                <w:kern w:val="0"/>
                <w:lang w:eastAsia="tr-TR"/>
                <w14:ligatures w14:val="none"/>
              </w:rPr>
            </w:pPr>
            <w:r>
              <w:rPr>
                <w:rFonts w:ascii="Verdana" w:eastAsia="Times New Roman" w:hAnsi="Verdana" w:cs="Arial"/>
                <w:b/>
                <w:bCs/>
                <w:kern w:val="0"/>
                <w:lang w:eastAsia="tr-TR"/>
                <w14:ligatures w14:val="none"/>
              </w:rPr>
              <w:t>30</w:t>
            </w:r>
          </w:p>
        </w:tc>
        <w:tc>
          <w:tcPr>
            <w:tcW w:w="0" w:type="auto"/>
            <w:tcBorders>
              <w:top w:val="nil"/>
              <w:left w:val="nil"/>
              <w:bottom w:val="single" w:sz="4" w:space="0" w:color="000000"/>
              <w:right w:val="single" w:sz="4" w:space="0" w:color="000000"/>
            </w:tcBorders>
            <w:shd w:val="clear" w:color="auto" w:fill="auto"/>
            <w:noWrap/>
            <w:vAlign w:val="bottom"/>
            <w:hideMark/>
          </w:tcPr>
          <w:p w14:paraId="74B918FE" w14:textId="77777777" w:rsidR="002059E5" w:rsidRPr="00473D0E" w:rsidRDefault="002059E5" w:rsidP="002059E5">
            <w:pPr>
              <w:spacing w:after="0" w:line="240" w:lineRule="auto"/>
              <w:jc w:val="center"/>
              <w:rPr>
                <w:rFonts w:ascii="Verdana" w:eastAsia="Times New Roman" w:hAnsi="Verdana" w:cs="Arial"/>
                <w:b/>
                <w:bCs/>
                <w:kern w:val="0"/>
                <w:lang w:eastAsia="tr-TR"/>
                <w14:ligatures w14:val="none"/>
              </w:rPr>
            </w:pPr>
            <w:r w:rsidRPr="00473D0E">
              <w:rPr>
                <w:rFonts w:ascii="Verdana" w:eastAsia="Times New Roman" w:hAnsi="Verdana" w:cs="Arial"/>
                <w:b/>
                <w:bCs/>
                <w:kern w:val="0"/>
                <w:lang w:eastAsia="tr-TR"/>
                <w14:ligatures w14:val="none"/>
              </w:rPr>
              <w:t>100,00%</w:t>
            </w:r>
          </w:p>
        </w:tc>
        <w:tc>
          <w:tcPr>
            <w:tcW w:w="0" w:type="auto"/>
            <w:vMerge/>
            <w:tcBorders>
              <w:top w:val="nil"/>
              <w:left w:val="single" w:sz="4" w:space="0" w:color="000000"/>
              <w:bottom w:val="nil"/>
              <w:right w:val="single" w:sz="4" w:space="0" w:color="000000"/>
            </w:tcBorders>
            <w:vAlign w:val="center"/>
            <w:hideMark/>
          </w:tcPr>
          <w:p w14:paraId="7C00D164" w14:textId="77777777" w:rsidR="002059E5" w:rsidRPr="00473D0E" w:rsidRDefault="002059E5" w:rsidP="002059E5">
            <w:pPr>
              <w:spacing w:after="0" w:line="240" w:lineRule="auto"/>
              <w:rPr>
                <w:rFonts w:ascii="Verdana" w:eastAsia="Times New Roman" w:hAnsi="Verdana" w:cs="Arial"/>
                <w:b/>
                <w:bCs/>
                <w:kern w:val="0"/>
                <w:lang w:eastAsia="tr-TR"/>
                <w14:ligatures w14:val="none"/>
              </w:rPr>
            </w:pPr>
          </w:p>
        </w:tc>
        <w:tc>
          <w:tcPr>
            <w:tcW w:w="0" w:type="auto"/>
            <w:tcBorders>
              <w:top w:val="nil"/>
              <w:left w:val="nil"/>
              <w:bottom w:val="single" w:sz="4" w:space="0" w:color="000000"/>
              <w:right w:val="single" w:sz="4" w:space="0" w:color="000000"/>
            </w:tcBorders>
            <w:shd w:val="clear" w:color="auto" w:fill="auto"/>
            <w:noWrap/>
            <w:vAlign w:val="bottom"/>
            <w:hideMark/>
          </w:tcPr>
          <w:p w14:paraId="466DD2C1" w14:textId="77777777" w:rsidR="002059E5" w:rsidRPr="00473D0E" w:rsidRDefault="002059E5" w:rsidP="002059E5">
            <w:pPr>
              <w:spacing w:after="0" w:line="240" w:lineRule="auto"/>
              <w:jc w:val="center"/>
              <w:rPr>
                <w:rFonts w:ascii="Verdana" w:eastAsia="Times New Roman" w:hAnsi="Verdana" w:cs="Arial"/>
                <w:b/>
                <w:bCs/>
                <w:kern w:val="0"/>
                <w:lang w:eastAsia="tr-TR"/>
                <w14:ligatures w14:val="none"/>
              </w:rPr>
            </w:pPr>
            <w:r w:rsidRPr="00473D0E">
              <w:rPr>
                <w:rFonts w:ascii="Verdana" w:eastAsia="Times New Roman" w:hAnsi="Verdana" w:cs="Arial"/>
                <w:b/>
                <w:bCs/>
                <w:kern w:val="0"/>
                <w:lang w:eastAsia="tr-TR"/>
                <w14:ligatures w14:val="none"/>
              </w:rPr>
              <w:t>96,0%</w:t>
            </w:r>
          </w:p>
        </w:tc>
        <w:tc>
          <w:tcPr>
            <w:tcW w:w="0" w:type="auto"/>
            <w:tcBorders>
              <w:top w:val="nil"/>
              <w:left w:val="nil"/>
              <w:bottom w:val="nil"/>
              <w:right w:val="nil"/>
            </w:tcBorders>
            <w:shd w:val="clear" w:color="auto" w:fill="auto"/>
            <w:noWrap/>
            <w:vAlign w:val="bottom"/>
            <w:hideMark/>
          </w:tcPr>
          <w:p w14:paraId="7E3AFF77" w14:textId="77777777" w:rsidR="002059E5" w:rsidRPr="00473D0E" w:rsidRDefault="002059E5" w:rsidP="002059E5">
            <w:pPr>
              <w:spacing w:after="0" w:line="240" w:lineRule="auto"/>
              <w:jc w:val="center"/>
              <w:rPr>
                <w:rFonts w:ascii="Verdana" w:eastAsia="Times New Roman" w:hAnsi="Verdana" w:cs="Arial"/>
                <w:b/>
                <w:bCs/>
                <w:kern w:val="0"/>
                <w:lang w:eastAsia="tr-TR"/>
                <w14:ligatures w14:val="none"/>
              </w:rPr>
            </w:pPr>
          </w:p>
        </w:tc>
      </w:tr>
      <w:tr w:rsidR="002059E5" w:rsidRPr="00473D0E" w14:paraId="398AC64B" w14:textId="77777777" w:rsidTr="00473D0E">
        <w:trPr>
          <w:trHeight w:val="402"/>
        </w:trPr>
        <w:tc>
          <w:tcPr>
            <w:tcW w:w="0" w:type="auto"/>
            <w:tcBorders>
              <w:top w:val="nil"/>
              <w:left w:val="single" w:sz="4" w:space="0" w:color="000000"/>
              <w:bottom w:val="nil"/>
              <w:right w:val="single" w:sz="4" w:space="0" w:color="000000"/>
            </w:tcBorders>
            <w:shd w:val="clear" w:color="auto" w:fill="auto"/>
            <w:noWrap/>
            <w:vAlign w:val="bottom"/>
            <w:hideMark/>
          </w:tcPr>
          <w:p w14:paraId="738437A7" w14:textId="77777777" w:rsidR="002059E5" w:rsidRPr="00473D0E" w:rsidRDefault="002059E5" w:rsidP="002059E5">
            <w:pPr>
              <w:spacing w:after="0" w:line="240" w:lineRule="auto"/>
              <w:rPr>
                <w:rFonts w:ascii="Verdana" w:eastAsia="Times New Roman" w:hAnsi="Verdana" w:cs="Arial"/>
                <w:b/>
                <w:bCs/>
                <w:kern w:val="0"/>
                <w:lang w:eastAsia="tr-TR"/>
                <w14:ligatures w14:val="none"/>
              </w:rPr>
            </w:pPr>
            <w:r w:rsidRPr="00473D0E">
              <w:rPr>
                <w:rFonts w:ascii="Verdana" w:eastAsia="Times New Roman" w:hAnsi="Verdana" w:cs="Arial"/>
                <w:b/>
                <w:bCs/>
                <w:kern w:val="0"/>
                <w:lang w:eastAsia="tr-TR"/>
                <w14:ligatures w14:val="none"/>
              </w:rPr>
              <w:t>ARALIK</w:t>
            </w:r>
          </w:p>
        </w:tc>
        <w:tc>
          <w:tcPr>
            <w:tcW w:w="0" w:type="auto"/>
            <w:tcBorders>
              <w:top w:val="nil"/>
              <w:left w:val="nil"/>
              <w:bottom w:val="nil"/>
              <w:right w:val="single" w:sz="4" w:space="0" w:color="000000"/>
            </w:tcBorders>
            <w:shd w:val="clear" w:color="auto" w:fill="auto"/>
            <w:vAlign w:val="center"/>
            <w:hideMark/>
          </w:tcPr>
          <w:p w14:paraId="3257FE80" w14:textId="77777777" w:rsidR="002059E5" w:rsidRPr="00473D0E" w:rsidRDefault="002059E5" w:rsidP="002059E5">
            <w:pPr>
              <w:spacing w:after="0" w:line="240" w:lineRule="auto"/>
              <w:jc w:val="center"/>
              <w:rPr>
                <w:rFonts w:ascii="Verdana" w:eastAsia="Times New Roman" w:hAnsi="Verdana" w:cs="Arial"/>
                <w:b/>
                <w:bCs/>
                <w:kern w:val="0"/>
                <w:lang w:eastAsia="tr-TR"/>
                <w14:ligatures w14:val="none"/>
              </w:rPr>
            </w:pPr>
            <w:r w:rsidRPr="00473D0E">
              <w:rPr>
                <w:rFonts w:ascii="Verdana" w:eastAsia="Times New Roman" w:hAnsi="Verdana" w:cs="Arial"/>
                <w:b/>
                <w:bCs/>
                <w:kern w:val="0"/>
                <w:lang w:eastAsia="tr-TR"/>
                <w14:ligatures w14:val="none"/>
              </w:rPr>
              <w:t>0</w:t>
            </w:r>
          </w:p>
        </w:tc>
        <w:tc>
          <w:tcPr>
            <w:tcW w:w="0" w:type="auto"/>
            <w:tcBorders>
              <w:top w:val="nil"/>
              <w:left w:val="nil"/>
              <w:bottom w:val="nil"/>
              <w:right w:val="single" w:sz="4" w:space="0" w:color="000000"/>
            </w:tcBorders>
            <w:shd w:val="clear" w:color="auto" w:fill="auto"/>
            <w:noWrap/>
            <w:vAlign w:val="center"/>
            <w:hideMark/>
          </w:tcPr>
          <w:p w14:paraId="74CB3FA6" w14:textId="525957F0" w:rsidR="002059E5" w:rsidRPr="00473D0E" w:rsidRDefault="002059E5" w:rsidP="002059E5">
            <w:pPr>
              <w:spacing w:after="0" w:line="240" w:lineRule="auto"/>
              <w:jc w:val="center"/>
              <w:rPr>
                <w:rFonts w:ascii="Verdana" w:eastAsia="Times New Roman" w:hAnsi="Verdana" w:cs="Arial"/>
                <w:b/>
                <w:bCs/>
                <w:kern w:val="0"/>
                <w:lang w:eastAsia="tr-TR"/>
                <w14:ligatures w14:val="none"/>
              </w:rPr>
            </w:pPr>
            <w:r w:rsidRPr="00473D0E">
              <w:rPr>
                <w:rFonts w:ascii="Verdana" w:eastAsia="Times New Roman" w:hAnsi="Verdana" w:cs="Arial"/>
                <w:b/>
                <w:bCs/>
                <w:kern w:val="0"/>
                <w:lang w:eastAsia="tr-TR"/>
                <w14:ligatures w14:val="none"/>
              </w:rPr>
              <w:t>0</w:t>
            </w:r>
          </w:p>
        </w:tc>
        <w:tc>
          <w:tcPr>
            <w:tcW w:w="0" w:type="auto"/>
            <w:tcBorders>
              <w:top w:val="nil"/>
              <w:left w:val="nil"/>
              <w:bottom w:val="nil"/>
              <w:right w:val="single" w:sz="4" w:space="0" w:color="000000"/>
            </w:tcBorders>
            <w:shd w:val="clear" w:color="auto" w:fill="auto"/>
            <w:noWrap/>
            <w:vAlign w:val="bottom"/>
            <w:hideMark/>
          </w:tcPr>
          <w:p w14:paraId="3455CAA0" w14:textId="77777777" w:rsidR="002059E5" w:rsidRPr="00473D0E" w:rsidRDefault="002059E5" w:rsidP="002059E5">
            <w:pPr>
              <w:spacing w:after="0" w:line="240" w:lineRule="auto"/>
              <w:jc w:val="center"/>
              <w:rPr>
                <w:rFonts w:ascii="Verdana" w:eastAsia="Times New Roman" w:hAnsi="Verdana" w:cs="Arial"/>
                <w:b/>
                <w:bCs/>
                <w:kern w:val="0"/>
                <w:lang w:eastAsia="tr-TR"/>
                <w14:ligatures w14:val="none"/>
              </w:rPr>
            </w:pPr>
            <w:r w:rsidRPr="00473D0E">
              <w:rPr>
                <w:rFonts w:ascii="Verdana" w:eastAsia="Times New Roman" w:hAnsi="Verdana" w:cs="Arial"/>
                <w:b/>
                <w:bCs/>
                <w:kern w:val="0"/>
                <w:lang w:eastAsia="tr-TR"/>
                <w14:ligatures w14:val="none"/>
              </w:rPr>
              <w:t>0,00%</w:t>
            </w:r>
          </w:p>
        </w:tc>
        <w:tc>
          <w:tcPr>
            <w:tcW w:w="0" w:type="auto"/>
            <w:vMerge/>
            <w:tcBorders>
              <w:top w:val="nil"/>
              <w:left w:val="single" w:sz="4" w:space="0" w:color="000000"/>
              <w:bottom w:val="nil"/>
              <w:right w:val="single" w:sz="4" w:space="0" w:color="000000"/>
            </w:tcBorders>
            <w:vAlign w:val="center"/>
            <w:hideMark/>
          </w:tcPr>
          <w:p w14:paraId="5A4B37C3" w14:textId="77777777" w:rsidR="002059E5" w:rsidRPr="00473D0E" w:rsidRDefault="002059E5" w:rsidP="002059E5">
            <w:pPr>
              <w:spacing w:after="0" w:line="240" w:lineRule="auto"/>
              <w:rPr>
                <w:rFonts w:ascii="Verdana" w:eastAsia="Times New Roman" w:hAnsi="Verdana" w:cs="Arial"/>
                <w:b/>
                <w:bCs/>
                <w:kern w:val="0"/>
                <w:lang w:eastAsia="tr-TR"/>
                <w14:ligatures w14:val="none"/>
              </w:rPr>
            </w:pPr>
          </w:p>
        </w:tc>
        <w:tc>
          <w:tcPr>
            <w:tcW w:w="0" w:type="auto"/>
            <w:tcBorders>
              <w:top w:val="nil"/>
              <w:left w:val="nil"/>
              <w:bottom w:val="single" w:sz="4" w:space="0" w:color="000000"/>
              <w:right w:val="single" w:sz="4" w:space="0" w:color="000000"/>
            </w:tcBorders>
            <w:shd w:val="clear" w:color="auto" w:fill="auto"/>
            <w:noWrap/>
            <w:vAlign w:val="bottom"/>
            <w:hideMark/>
          </w:tcPr>
          <w:p w14:paraId="12A7134D" w14:textId="77777777" w:rsidR="002059E5" w:rsidRPr="00473D0E" w:rsidRDefault="002059E5" w:rsidP="002059E5">
            <w:pPr>
              <w:spacing w:after="0" w:line="240" w:lineRule="auto"/>
              <w:jc w:val="center"/>
              <w:rPr>
                <w:rFonts w:ascii="Verdana" w:eastAsia="Times New Roman" w:hAnsi="Verdana" w:cs="Arial"/>
                <w:b/>
                <w:bCs/>
                <w:kern w:val="0"/>
                <w:lang w:eastAsia="tr-TR"/>
                <w14:ligatures w14:val="none"/>
              </w:rPr>
            </w:pPr>
            <w:r w:rsidRPr="00473D0E">
              <w:rPr>
                <w:rFonts w:ascii="Verdana" w:eastAsia="Times New Roman" w:hAnsi="Verdana" w:cs="Arial"/>
                <w:b/>
                <w:bCs/>
                <w:kern w:val="0"/>
                <w:lang w:eastAsia="tr-TR"/>
                <w14:ligatures w14:val="none"/>
              </w:rPr>
              <w:t>96,0%</w:t>
            </w:r>
          </w:p>
        </w:tc>
        <w:tc>
          <w:tcPr>
            <w:tcW w:w="0" w:type="auto"/>
            <w:tcBorders>
              <w:top w:val="nil"/>
              <w:left w:val="nil"/>
              <w:bottom w:val="nil"/>
              <w:right w:val="nil"/>
            </w:tcBorders>
            <w:shd w:val="clear" w:color="auto" w:fill="auto"/>
            <w:noWrap/>
            <w:vAlign w:val="bottom"/>
            <w:hideMark/>
          </w:tcPr>
          <w:p w14:paraId="2E9C342F" w14:textId="77777777" w:rsidR="002059E5" w:rsidRPr="00473D0E" w:rsidRDefault="002059E5" w:rsidP="002059E5">
            <w:pPr>
              <w:spacing w:after="0" w:line="240" w:lineRule="auto"/>
              <w:jc w:val="center"/>
              <w:rPr>
                <w:rFonts w:ascii="Verdana" w:eastAsia="Times New Roman" w:hAnsi="Verdana" w:cs="Arial"/>
                <w:b/>
                <w:bCs/>
                <w:kern w:val="0"/>
                <w:lang w:eastAsia="tr-TR"/>
                <w14:ligatures w14:val="none"/>
              </w:rPr>
            </w:pPr>
          </w:p>
        </w:tc>
      </w:tr>
      <w:tr w:rsidR="002059E5" w:rsidRPr="00473D0E" w14:paraId="39861E6B" w14:textId="77777777" w:rsidTr="00473D0E">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5EF35" w14:textId="77777777" w:rsidR="002059E5" w:rsidRPr="00473D0E" w:rsidRDefault="002059E5" w:rsidP="002059E5">
            <w:pPr>
              <w:spacing w:after="0" w:line="240" w:lineRule="auto"/>
              <w:jc w:val="center"/>
              <w:rPr>
                <w:rFonts w:ascii="Verdana" w:eastAsia="Times New Roman" w:hAnsi="Verdana" w:cs="Arial"/>
                <w:b/>
                <w:bCs/>
                <w:kern w:val="0"/>
                <w:lang w:eastAsia="tr-TR"/>
                <w14:ligatures w14:val="none"/>
              </w:rPr>
            </w:pPr>
            <w:r w:rsidRPr="00473D0E">
              <w:rPr>
                <w:rFonts w:ascii="Verdana" w:eastAsia="Times New Roman" w:hAnsi="Verdana" w:cs="Arial"/>
                <w:b/>
                <w:bCs/>
                <w:kern w:val="0"/>
                <w:lang w:eastAsia="tr-TR"/>
                <w14:ligatures w14:val="none"/>
              </w:rPr>
              <w:t>TOPLAM</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F16946D" w14:textId="6CB54621" w:rsidR="002059E5" w:rsidRPr="00473D0E" w:rsidRDefault="002059E5" w:rsidP="002059E5">
            <w:pPr>
              <w:spacing w:after="0" w:line="240" w:lineRule="auto"/>
              <w:jc w:val="center"/>
              <w:rPr>
                <w:rFonts w:ascii="Verdana" w:eastAsia="Times New Roman" w:hAnsi="Verdana" w:cs="Arial"/>
                <w:b/>
                <w:bCs/>
                <w:kern w:val="0"/>
                <w:lang w:eastAsia="tr-TR"/>
                <w14:ligatures w14:val="none"/>
              </w:rPr>
            </w:pPr>
            <w:r>
              <w:rPr>
                <w:rFonts w:ascii="Verdana" w:eastAsia="Times New Roman" w:hAnsi="Verdana" w:cs="Arial"/>
                <w:b/>
                <w:bCs/>
                <w:kern w:val="0"/>
                <w:lang w:eastAsia="tr-TR"/>
                <w14:ligatures w14:val="none"/>
              </w:rPr>
              <w:t>199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0490114" w14:textId="4407597F" w:rsidR="002059E5" w:rsidRPr="00473D0E" w:rsidRDefault="002059E5" w:rsidP="002059E5">
            <w:pPr>
              <w:spacing w:after="0" w:line="240" w:lineRule="auto"/>
              <w:jc w:val="center"/>
              <w:rPr>
                <w:rFonts w:ascii="Verdana" w:eastAsia="Times New Roman" w:hAnsi="Verdana" w:cs="Arial"/>
                <w:b/>
                <w:bCs/>
                <w:kern w:val="0"/>
                <w:lang w:eastAsia="tr-TR"/>
                <w14:ligatures w14:val="none"/>
              </w:rPr>
            </w:pPr>
            <w:r>
              <w:rPr>
                <w:rFonts w:ascii="Verdana" w:eastAsia="Times New Roman" w:hAnsi="Verdana" w:cs="Arial"/>
                <w:b/>
                <w:bCs/>
                <w:kern w:val="0"/>
                <w:lang w:eastAsia="tr-TR"/>
                <w14:ligatures w14:val="none"/>
              </w:rPr>
              <w:t>199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BBB09D3" w14:textId="77777777" w:rsidR="002059E5" w:rsidRPr="00473D0E" w:rsidRDefault="002059E5" w:rsidP="002059E5">
            <w:pPr>
              <w:spacing w:after="0" w:line="240" w:lineRule="auto"/>
              <w:jc w:val="center"/>
              <w:rPr>
                <w:rFonts w:ascii="Verdana" w:eastAsia="Times New Roman" w:hAnsi="Verdana" w:cs="Arial"/>
                <w:b/>
                <w:bCs/>
                <w:kern w:val="0"/>
                <w:lang w:eastAsia="tr-TR"/>
                <w14:ligatures w14:val="none"/>
              </w:rPr>
            </w:pPr>
            <w:r w:rsidRPr="00473D0E">
              <w:rPr>
                <w:rFonts w:ascii="Verdana" w:eastAsia="Times New Roman" w:hAnsi="Verdana" w:cs="Arial"/>
                <w:b/>
                <w:bCs/>
                <w:kern w:val="0"/>
                <w:lang w:eastAsia="tr-TR"/>
                <w14:ligatures w14:val="none"/>
              </w:rPr>
              <w:t>100,00%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174A7EA" w14:textId="77777777" w:rsidR="002059E5" w:rsidRPr="00473D0E" w:rsidRDefault="002059E5" w:rsidP="002059E5">
            <w:pPr>
              <w:spacing w:after="0" w:line="240" w:lineRule="auto"/>
              <w:jc w:val="center"/>
              <w:rPr>
                <w:rFonts w:ascii="Verdana" w:eastAsia="Times New Roman" w:hAnsi="Verdana" w:cs="Arial"/>
                <w:b/>
                <w:bCs/>
                <w:kern w:val="0"/>
                <w:lang w:eastAsia="tr-TR"/>
                <w14:ligatures w14:val="none"/>
              </w:rPr>
            </w:pPr>
            <w:r w:rsidRPr="00473D0E">
              <w:rPr>
                <w:rFonts w:ascii="Verdana" w:eastAsia="Times New Roman" w:hAnsi="Verdana" w:cs="Arial"/>
                <w:b/>
                <w:bCs/>
                <w:kern w:val="0"/>
                <w:lang w:eastAsia="tr-TR"/>
                <w14:ligatures w14:val="none"/>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135A9012" w14:textId="77777777" w:rsidR="002059E5" w:rsidRPr="00473D0E" w:rsidRDefault="002059E5" w:rsidP="002059E5">
            <w:pPr>
              <w:spacing w:after="0" w:line="240" w:lineRule="auto"/>
              <w:jc w:val="center"/>
              <w:rPr>
                <w:rFonts w:ascii="Verdana" w:eastAsia="Times New Roman" w:hAnsi="Verdana" w:cs="Arial"/>
                <w:b/>
                <w:bCs/>
                <w:kern w:val="0"/>
                <w:lang w:eastAsia="tr-TR"/>
                <w14:ligatures w14:val="none"/>
              </w:rPr>
            </w:pPr>
            <w:r w:rsidRPr="00473D0E">
              <w:rPr>
                <w:rFonts w:ascii="Verdana" w:eastAsia="Times New Roman" w:hAnsi="Verdana" w:cs="Arial"/>
                <w:b/>
                <w:bCs/>
                <w:kern w:val="0"/>
                <w:lang w:eastAsia="tr-TR"/>
                <w14:ligatures w14:val="none"/>
              </w:rPr>
              <w:t>96,0%</w:t>
            </w:r>
          </w:p>
        </w:tc>
        <w:tc>
          <w:tcPr>
            <w:tcW w:w="0" w:type="auto"/>
            <w:tcBorders>
              <w:top w:val="nil"/>
              <w:left w:val="nil"/>
              <w:bottom w:val="nil"/>
              <w:right w:val="nil"/>
            </w:tcBorders>
            <w:shd w:val="clear" w:color="auto" w:fill="auto"/>
            <w:noWrap/>
            <w:vAlign w:val="bottom"/>
            <w:hideMark/>
          </w:tcPr>
          <w:p w14:paraId="1455C57E" w14:textId="77777777" w:rsidR="002059E5" w:rsidRPr="00473D0E" w:rsidRDefault="002059E5" w:rsidP="002059E5">
            <w:pPr>
              <w:spacing w:after="0" w:line="240" w:lineRule="auto"/>
              <w:jc w:val="center"/>
              <w:rPr>
                <w:rFonts w:ascii="Verdana" w:eastAsia="Times New Roman" w:hAnsi="Verdana" w:cs="Arial"/>
                <w:b/>
                <w:bCs/>
                <w:kern w:val="0"/>
                <w:lang w:eastAsia="tr-TR"/>
                <w14:ligatures w14:val="none"/>
              </w:rPr>
            </w:pPr>
          </w:p>
        </w:tc>
      </w:tr>
      <w:tr w:rsidR="002059E5" w:rsidRPr="00473D0E" w14:paraId="2878A4BA" w14:textId="77777777" w:rsidTr="005A2360">
        <w:trPr>
          <w:trHeight w:val="255"/>
        </w:trPr>
        <w:tc>
          <w:tcPr>
            <w:tcW w:w="0" w:type="auto"/>
            <w:tcBorders>
              <w:top w:val="nil"/>
              <w:left w:val="nil"/>
              <w:bottom w:val="nil"/>
              <w:right w:val="nil"/>
            </w:tcBorders>
            <w:shd w:val="clear" w:color="auto" w:fill="auto"/>
            <w:noWrap/>
            <w:vAlign w:val="bottom"/>
            <w:hideMark/>
          </w:tcPr>
          <w:p w14:paraId="6949D46F" w14:textId="77777777" w:rsidR="002059E5" w:rsidRPr="00473D0E" w:rsidRDefault="002059E5" w:rsidP="002059E5">
            <w:pPr>
              <w:spacing w:after="0" w:line="240" w:lineRule="auto"/>
              <w:rPr>
                <w:rFonts w:ascii="Times New Roman" w:eastAsia="Times New Roman" w:hAnsi="Times New Roman" w:cs="Times New Roman"/>
                <w:kern w:val="0"/>
                <w:sz w:val="20"/>
                <w:szCs w:val="20"/>
                <w:lang w:eastAsia="tr-TR"/>
                <w14:ligatures w14:val="none"/>
              </w:rPr>
            </w:pPr>
          </w:p>
        </w:tc>
        <w:tc>
          <w:tcPr>
            <w:tcW w:w="0" w:type="auto"/>
            <w:tcBorders>
              <w:top w:val="nil"/>
              <w:left w:val="nil"/>
              <w:bottom w:val="nil"/>
              <w:right w:val="nil"/>
            </w:tcBorders>
            <w:shd w:val="clear" w:color="auto" w:fill="auto"/>
            <w:noWrap/>
            <w:vAlign w:val="bottom"/>
            <w:hideMark/>
          </w:tcPr>
          <w:p w14:paraId="50679B83" w14:textId="77777777" w:rsidR="002059E5" w:rsidRPr="00473D0E" w:rsidRDefault="002059E5" w:rsidP="002059E5">
            <w:pPr>
              <w:spacing w:after="0" w:line="240" w:lineRule="auto"/>
              <w:rPr>
                <w:rFonts w:ascii="Times New Roman" w:eastAsia="Times New Roman" w:hAnsi="Times New Roman" w:cs="Times New Roman"/>
                <w:kern w:val="0"/>
                <w:sz w:val="20"/>
                <w:szCs w:val="20"/>
                <w:lang w:eastAsia="tr-TR"/>
                <w14:ligatures w14:val="none"/>
              </w:rPr>
            </w:pPr>
          </w:p>
        </w:tc>
        <w:tc>
          <w:tcPr>
            <w:tcW w:w="0" w:type="auto"/>
            <w:tcBorders>
              <w:top w:val="nil"/>
              <w:left w:val="nil"/>
              <w:bottom w:val="nil"/>
              <w:right w:val="nil"/>
            </w:tcBorders>
            <w:shd w:val="clear" w:color="auto" w:fill="auto"/>
            <w:noWrap/>
            <w:vAlign w:val="center"/>
            <w:hideMark/>
          </w:tcPr>
          <w:p w14:paraId="31C5CDBA" w14:textId="6D901309" w:rsidR="002059E5" w:rsidRPr="00473D0E" w:rsidRDefault="002059E5" w:rsidP="002059E5">
            <w:pPr>
              <w:spacing w:after="0" w:line="240" w:lineRule="auto"/>
              <w:rPr>
                <w:rFonts w:ascii="Times New Roman" w:eastAsia="Times New Roman" w:hAnsi="Times New Roman" w:cs="Times New Roman"/>
                <w:kern w:val="0"/>
                <w:sz w:val="20"/>
                <w:szCs w:val="20"/>
                <w:lang w:eastAsia="tr-TR"/>
                <w14:ligatures w14:val="none"/>
              </w:rPr>
            </w:pPr>
          </w:p>
        </w:tc>
        <w:tc>
          <w:tcPr>
            <w:tcW w:w="0" w:type="auto"/>
            <w:tcBorders>
              <w:top w:val="nil"/>
              <w:left w:val="nil"/>
              <w:bottom w:val="nil"/>
              <w:right w:val="nil"/>
            </w:tcBorders>
            <w:shd w:val="clear" w:color="auto" w:fill="auto"/>
            <w:noWrap/>
            <w:vAlign w:val="bottom"/>
            <w:hideMark/>
          </w:tcPr>
          <w:p w14:paraId="0C7229F2" w14:textId="77777777" w:rsidR="002059E5" w:rsidRPr="00473D0E" w:rsidRDefault="002059E5" w:rsidP="002059E5">
            <w:pPr>
              <w:spacing w:after="0" w:line="240" w:lineRule="auto"/>
              <w:rPr>
                <w:rFonts w:ascii="Times New Roman" w:eastAsia="Times New Roman" w:hAnsi="Times New Roman" w:cs="Times New Roman"/>
                <w:kern w:val="0"/>
                <w:sz w:val="20"/>
                <w:szCs w:val="20"/>
                <w:lang w:eastAsia="tr-TR"/>
                <w14:ligatures w14:val="none"/>
              </w:rPr>
            </w:pPr>
          </w:p>
        </w:tc>
        <w:tc>
          <w:tcPr>
            <w:tcW w:w="0" w:type="auto"/>
            <w:tcBorders>
              <w:top w:val="nil"/>
              <w:left w:val="nil"/>
              <w:bottom w:val="nil"/>
              <w:right w:val="nil"/>
            </w:tcBorders>
            <w:shd w:val="clear" w:color="auto" w:fill="auto"/>
            <w:noWrap/>
            <w:vAlign w:val="bottom"/>
            <w:hideMark/>
          </w:tcPr>
          <w:p w14:paraId="12BFE66F" w14:textId="77777777" w:rsidR="002059E5" w:rsidRPr="00473D0E" w:rsidRDefault="002059E5" w:rsidP="002059E5">
            <w:pPr>
              <w:spacing w:after="0" w:line="240" w:lineRule="auto"/>
              <w:rPr>
                <w:rFonts w:ascii="Times New Roman" w:eastAsia="Times New Roman" w:hAnsi="Times New Roman" w:cs="Times New Roman"/>
                <w:kern w:val="0"/>
                <w:sz w:val="20"/>
                <w:szCs w:val="20"/>
                <w:lang w:eastAsia="tr-TR"/>
                <w14:ligatures w14:val="none"/>
              </w:rPr>
            </w:pPr>
          </w:p>
        </w:tc>
        <w:tc>
          <w:tcPr>
            <w:tcW w:w="0" w:type="auto"/>
            <w:tcBorders>
              <w:top w:val="nil"/>
              <w:left w:val="nil"/>
              <w:bottom w:val="nil"/>
              <w:right w:val="nil"/>
            </w:tcBorders>
            <w:shd w:val="clear" w:color="auto" w:fill="auto"/>
            <w:noWrap/>
            <w:vAlign w:val="bottom"/>
            <w:hideMark/>
          </w:tcPr>
          <w:p w14:paraId="66F7E8AB" w14:textId="77777777" w:rsidR="002059E5" w:rsidRPr="00473D0E" w:rsidRDefault="002059E5" w:rsidP="002059E5">
            <w:pPr>
              <w:spacing w:after="0" w:line="240" w:lineRule="auto"/>
              <w:rPr>
                <w:rFonts w:ascii="Times New Roman" w:eastAsia="Times New Roman" w:hAnsi="Times New Roman" w:cs="Times New Roman"/>
                <w:kern w:val="0"/>
                <w:sz w:val="20"/>
                <w:szCs w:val="20"/>
                <w:lang w:eastAsia="tr-TR"/>
                <w14:ligatures w14:val="none"/>
              </w:rPr>
            </w:pPr>
          </w:p>
        </w:tc>
        <w:tc>
          <w:tcPr>
            <w:tcW w:w="0" w:type="auto"/>
            <w:tcBorders>
              <w:top w:val="nil"/>
              <w:left w:val="nil"/>
              <w:bottom w:val="nil"/>
              <w:right w:val="nil"/>
            </w:tcBorders>
            <w:shd w:val="clear" w:color="auto" w:fill="auto"/>
            <w:noWrap/>
            <w:vAlign w:val="bottom"/>
            <w:hideMark/>
          </w:tcPr>
          <w:p w14:paraId="4FA5D8BD" w14:textId="77777777" w:rsidR="002059E5" w:rsidRPr="00473D0E" w:rsidRDefault="002059E5" w:rsidP="002059E5">
            <w:pPr>
              <w:spacing w:after="0" w:line="240" w:lineRule="auto"/>
              <w:rPr>
                <w:rFonts w:ascii="Times New Roman" w:eastAsia="Times New Roman" w:hAnsi="Times New Roman" w:cs="Times New Roman"/>
                <w:kern w:val="0"/>
                <w:sz w:val="20"/>
                <w:szCs w:val="20"/>
                <w:lang w:eastAsia="tr-TR"/>
                <w14:ligatures w14:val="none"/>
              </w:rPr>
            </w:pPr>
          </w:p>
        </w:tc>
      </w:tr>
    </w:tbl>
    <w:p w14:paraId="1DAF634A" w14:textId="77777777" w:rsidR="00364E0A" w:rsidRDefault="00364E0A"/>
    <w:p w14:paraId="26F904E2" w14:textId="77777777" w:rsidR="00364E0A" w:rsidRDefault="00364E0A"/>
    <w:p w14:paraId="2AB8100A" w14:textId="77777777" w:rsidR="00473D0E" w:rsidRDefault="00473D0E"/>
    <w:p w14:paraId="6DEB839E" w14:textId="77777777" w:rsidR="00473D0E" w:rsidRDefault="00473D0E"/>
    <w:p w14:paraId="5477D1AC" w14:textId="77777777" w:rsidR="00473D0E" w:rsidRDefault="00473D0E"/>
    <w:p w14:paraId="6D3298F0" w14:textId="77777777" w:rsidR="00473D0E" w:rsidRDefault="00473D0E"/>
    <w:p w14:paraId="3E9AEB6C" w14:textId="77777777" w:rsidR="00473D0E" w:rsidRDefault="00473D0E"/>
    <w:p w14:paraId="1EB7A23A" w14:textId="77777777" w:rsidR="00473D0E" w:rsidRDefault="00473D0E"/>
    <w:p w14:paraId="54A6B26F" w14:textId="77777777" w:rsidR="00364E0A" w:rsidRDefault="00364E0A"/>
    <w:p w14:paraId="11740C17" w14:textId="77777777" w:rsidR="00364E0A" w:rsidRDefault="00364E0A"/>
    <w:p w14:paraId="0E0AB864" w14:textId="20BF2C02" w:rsidR="00364E0A" w:rsidRDefault="002059E5">
      <w:pPr>
        <w:rPr>
          <w:b/>
          <w:bCs/>
        </w:rPr>
      </w:pPr>
      <w:r w:rsidRPr="002059E5">
        <w:rPr>
          <w:b/>
          <w:bCs/>
          <w:sz w:val="32"/>
          <w:szCs w:val="32"/>
        </w:rPr>
        <w:lastRenderedPageBreak/>
        <w:t>.</w:t>
      </w:r>
      <w:r>
        <w:rPr>
          <w:b/>
          <w:bCs/>
        </w:rPr>
        <w:t xml:space="preserve"> </w:t>
      </w:r>
      <w:r w:rsidR="00473D0E" w:rsidRPr="00473D0E">
        <w:rPr>
          <w:b/>
          <w:bCs/>
        </w:rPr>
        <w:t>2023 yılı gerçekleştirilen eğitimler ve eğitime katılım oranları,</w:t>
      </w:r>
    </w:p>
    <w:p w14:paraId="7171EE63" w14:textId="77777777" w:rsidR="00C91B13" w:rsidRDefault="00C91B13">
      <w:pPr>
        <w:rPr>
          <w:b/>
          <w:bCs/>
        </w:rPr>
      </w:pPr>
    </w:p>
    <w:tbl>
      <w:tblPr>
        <w:tblW w:w="0" w:type="auto"/>
        <w:tblCellMar>
          <w:left w:w="70" w:type="dxa"/>
          <w:right w:w="70" w:type="dxa"/>
        </w:tblCellMar>
        <w:tblLook w:val="04A0" w:firstRow="1" w:lastRow="0" w:firstColumn="1" w:lastColumn="0" w:noHBand="0" w:noVBand="1"/>
      </w:tblPr>
      <w:tblGrid>
        <w:gridCol w:w="1451"/>
        <w:gridCol w:w="1885"/>
        <w:gridCol w:w="1886"/>
        <w:gridCol w:w="1314"/>
        <w:gridCol w:w="1361"/>
        <w:gridCol w:w="1024"/>
        <w:gridCol w:w="146"/>
      </w:tblGrid>
      <w:tr w:rsidR="00C91B13" w:rsidRPr="00C91B13" w14:paraId="55C021D8" w14:textId="77777777" w:rsidTr="00C91B13">
        <w:trPr>
          <w:trHeight w:val="225"/>
        </w:trPr>
        <w:tc>
          <w:tcPr>
            <w:tcW w:w="0" w:type="auto"/>
            <w:tcBorders>
              <w:top w:val="nil"/>
              <w:left w:val="single" w:sz="4" w:space="0" w:color="000000"/>
              <w:bottom w:val="single" w:sz="4" w:space="0" w:color="000000"/>
              <w:right w:val="nil"/>
            </w:tcBorders>
            <w:shd w:val="clear" w:color="auto" w:fill="auto"/>
            <w:noWrap/>
            <w:vAlign w:val="bottom"/>
            <w:hideMark/>
          </w:tcPr>
          <w:p w14:paraId="0B214623" w14:textId="77777777" w:rsidR="00C91B13" w:rsidRPr="00C91B13" w:rsidRDefault="00C91B13" w:rsidP="00C91B13">
            <w:pPr>
              <w:spacing w:after="0" w:line="240" w:lineRule="auto"/>
              <w:rPr>
                <w:rFonts w:ascii="Arial" w:eastAsia="Times New Roman" w:hAnsi="Arial" w:cs="Arial"/>
                <w:kern w:val="0"/>
                <w:sz w:val="20"/>
                <w:szCs w:val="20"/>
                <w:lang w:eastAsia="tr-TR"/>
                <w14:ligatures w14:val="none"/>
              </w:rPr>
            </w:pPr>
            <w:r w:rsidRPr="00C91B13">
              <w:rPr>
                <w:rFonts w:ascii="Arial" w:eastAsia="Times New Roman" w:hAnsi="Arial" w:cs="Arial"/>
                <w:kern w:val="0"/>
                <w:sz w:val="20"/>
                <w:szCs w:val="20"/>
                <w:lang w:eastAsia="tr-TR"/>
                <w14:ligatures w14:val="none"/>
              </w:rPr>
              <w:t> </w:t>
            </w:r>
          </w:p>
        </w:tc>
        <w:tc>
          <w:tcPr>
            <w:tcW w:w="0" w:type="auto"/>
            <w:tcBorders>
              <w:top w:val="nil"/>
              <w:left w:val="nil"/>
              <w:bottom w:val="single" w:sz="4" w:space="0" w:color="000000"/>
              <w:right w:val="nil"/>
            </w:tcBorders>
            <w:shd w:val="clear" w:color="auto" w:fill="auto"/>
            <w:noWrap/>
            <w:vAlign w:val="bottom"/>
            <w:hideMark/>
          </w:tcPr>
          <w:p w14:paraId="168C6297" w14:textId="77777777" w:rsidR="00C91B13" w:rsidRPr="00C91B13" w:rsidRDefault="00C91B13" w:rsidP="00C91B13">
            <w:pPr>
              <w:spacing w:after="0" w:line="240" w:lineRule="auto"/>
              <w:rPr>
                <w:rFonts w:ascii="Arial" w:eastAsia="Times New Roman" w:hAnsi="Arial" w:cs="Arial"/>
                <w:kern w:val="0"/>
                <w:sz w:val="20"/>
                <w:szCs w:val="20"/>
                <w:lang w:eastAsia="tr-TR"/>
                <w14:ligatures w14:val="none"/>
              </w:rPr>
            </w:pPr>
            <w:r w:rsidRPr="00C91B13">
              <w:rPr>
                <w:rFonts w:ascii="Arial" w:eastAsia="Times New Roman" w:hAnsi="Arial" w:cs="Arial"/>
                <w:kern w:val="0"/>
                <w:sz w:val="20"/>
                <w:szCs w:val="20"/>
                <w:lang w:eastAsia="tr-TR"/>
                <w14:ligatures w14:val="none"/>
              </w:rPr>
              <w:t> </w:t>
            </w:r>
          </w:p>
        </w:tc>
        <w:tc>
          <w:tcPr>
            <w:tcW w:w="0" w:type="auto"/>
            <w:tcBorders>
              <w:top w:val="nil"/>
              <w:left w:val="nil"/>
              <w:bottom w:val="single" w:sz="4" w:space="0" w:color="000000"/>
              <w:right w:val="nil"/>
            </w:tcBorders>
            <w:shd w:val="clear" w:color="auto" w:fill="auto"/>
            <w:noWrap/>
            <w:vAlign w:val="bottom"/>
            <w:hideMark/>
          </w:tcPr>
          <w:p w14:paraId="22AF0556" w14:textId="77777777" w:rsidR="00C91B13" w:rsidRPr="00C91B13" w:rsidRDefault="00C91B13" w:rsidP="00C91B13">
            <w:pPr>
              <w:spacing w:after="0" w:line="240" w:lineRule="auto"/>
              <w:rPr>
                <w:rFonts w:ascii="Arial" w:eastAsia="Times New Roman" w:hAnsi="Arial" w:cs="Arial"/>
                <w:kern w:val="0"/>
                <w:sz w:val="20"/>
                <w:szCs w:val="20"/>
                <w:lang w:eastAsia="tr-TR"/>
                <w14:ligatures w14:val="none"/>
              </w:rPr>
            </w:pPr>
            <w:r w:rsidRPr="00C91B13">
              <w:rPr>
                <w:rFonts w:ascii="Arial" w:eastAsia="Times New Roman" w:hAnsi="Arial" w:cs="Arial"/>
                <w:kern w:val="0"/>
                <w:sz w:val="20"/>
                <w:szCs w:val="20"/>
                <w:lang w:eastAsia="tr-TR"/>
                <w14:ligatures w14:val="none"/>
              </w:rPr>
              <w:t> </w:t>
            </w:r>
          </w:p>
        </w:tc>
        <w:tc>
          <w:tcPr>
            <w:tcW w:w="0" w:type="auto"/>
            <w:tcBorders>
              <w:top w:val="nil"/>
              <w:left w:val="nil"/>
              <w:bottom w:val="single" w:sz="4" w:space="0" w:color="000000"/>
              <w:right w:val="nil"/>
            </w:tcBorders>
            <w:shd w:val="clear" w:color="auto" w:fill="auto"/>
            <w:noWrap/>
            <w:vAlign w:val="bottom"/>
            <w:hideMark/>
          </w:tcPr>
          <w:p w14:paraId="2F6C7CD9" w14:textId="77777777" w:rsidR="00C91B13" w:rsidRPr="00C91B13" w:rsidRDefault="00C91B13" w:rsidP="00C91B13">
            <w:pPr>
              <w:spacing w:after="0" w:line="240" w:lineRule="auto"/>
              <w:rPr>
                <w:rFonts w:ascii="Arial" w:eastAsia="Times New Roman" w:hAnsi="Arial" w:cs="Arial"/>
                <w:kern w:val="0"/>
                <w:sz w:val="20"/>
                <w:szCs w:val="20"/>
                <w:lang w:eastAsia="tr-TR"/>
                <w14:ligatures w14:val="none"/>
              </w:rPr>
            </w:pPr>
            <w:r w:rsidRPr="00C91B13">
              <w:rPr>
                <w:rFonts w:ascii="Arial" w:eastAsia="Times New Roman" w:hAnsi="Arial" w:cs="Arial"/>
                <w:kern w:val="0"/>
                <w:sz w:val="20"/>
                <w:szCs w:val="20"/>
                <w:lang w:eastAsia="tr-TR"/>
                <w14:ligatures w14:val="none"/>
              </w:rPr>
              <w:t> </w:t>
            </w:r>
          </w:p>
        </w:tc>
        <w:tc>
          <w:tcPr>
            <w:tcW w:w="0" w:type="auto"/>
            <w:tcBorders>
              <w:top w:val="nil"/>
              <w:left w:val="nil"/>
              <w:bottom w:val="single" w:sz="4" w:space="0" w:color="000000"/>
              <w:right w:val="nil"/>
            </w:tcBorders>
            <w:shd w:val="clear" w:color="auto" w:fill="auto"/>
            <w:noWrap/>
            <w:vAlign w:val="bottom"/>
            <w:hideMark/>
          </w:tcPr>
          <w:p w14:paraId="6FFE6B0B" w14:textId="77777777" w:rsidR="00C91B13" w:rsidRPr="00C91B13" w:rsidRDefault="00C91B13" w:rsidP="00C91B13">
            <w:pPr>
              <w:spacing w:after="0" w:line="240" w:lineRule="auto"/>
              <w:rPr>
                <w:rFonts w:ascii="Arial" w:eastAsia="Times New Roman" w:hAnsi="Arial" w:cs="Arial"/>
                <w:kern w:val="0"/>
                <w:sz w:val="20"/>
                <w:szCs w:val="20"/>
                <w:lang w:eastAsia="tr-TR"/>
                <w14:ligatures w14:val="none"/>
              </w:rPr>
            </w:pPr>
            <w:r w:rsidRPr="00C91B13">
              <w:rPr>
                <w:rFonts w:ascii="Arial" w:eastAsia="Times New Roman" w:hAnsi="Arial" w:cs="Arial"/>
                <w:kern w:val="0"/>
                <w:sz w:val="20"/>
                <w:szCs w:val="20"/>
                <w:lang w:eastAsia="tr-TR"/>
                <w14:ligatures w14:val="none"/>
              </w:rPr>
              <w:t> </w:t>
            </w:r>
          </w:p>
        </w:tc>
        <w:tc>
          <w:tcPr>
            <w:tcW w:w="0" w:type="auto"/>
            <w:tcBorders>
              <w:top w:val="nil"/>
              <w:left w:val="nil"/>
              <w:bottom w:val="single" w:sz="4" w:space="0" w:color="000000"/>
              <w:right w:val="nil"/>
            </w:tcBorders>
            <w:shd w:val="clear" w:color="auto" w:fill="auto"/>
            <w:noWrap/>
            <w:vAlign w:val="bottom"/>
            <w:hideMark/>
          </w:tcPr>
          <w:p w14:paraId="0E5D7983" w14:textId="77777777" w:rsidR="00C91B13" w:rsidRPr="00C91B13" w:rsidRDefault="00C91B13" w:rsidP="00C91B13">
            <w:pPr>
              <w:spacing w:after="0" w:line="240" w:lineRule="auto"/>
              <w:rPr>
                <w:rFonts w:ascii="Arial" w:eastAsia="Times New Roman" w:hAnsi="Arial" w:cs="Arial"/>
                <w:kern w:val="0"/>
                <w:sz w:val="20"/>
                <w:szCs w:val="20"/>
                <w:lang w:eastAsia="tr-TR"/>
                <w14:ligatures w14:val="none"/>
              </w:rPr>
            </w:pPr>
            <w:r w:rsidRPr="00C91B13">
              <w:rPr>
                <w:rFonts w:ascii="Arial" w:eastAsia="Times New Roman" w:hAnsi="Arial" w:cs="Arial"/>
                <w:kern w:val="0"/>
                <w:sz w:val="20"/>
                <w:szCs w:val="20"/>
                <w:lang w:eastAsia="tr-TR"/>
                <w14:ligatures w14:val="none"/>
              </w:rPr>
              <w:t> </w:t>
            </w:r>
          </w:p>
        </w:tc>
        <w:tc>
          <w:tcPr>
            <w:tcW w:w="0" w:type="auto"/>
            <w:tcBorders>
              <w:top w:val="nil"/>
              <w:left w:val="nil"/>
              <w:bottom w:val="nil"/>
              <w:right w:val="nil"/>
            </w:tcBorders>
            <w:shd w:val="clear" w:color="auto" w:fill="auto"/>
            <w:noWrap/>
            <w:vAlign w:val="bottom"/>
            <w:hideMark/>
          </w:tcPr>
          <w:p w14:paraId="330B5B73" w14:textId="77777777" w:rsidR="00C91B13" w:rsidRPr="00C91B13" w:rsidRDefault="00C91B13" w:rsidP="00C91B13">
            <w:pPr>
              <w:spacing w:after="0" w:line="240" w:lineRule="auto"/>
              <w:rPr>
                <w:rFonts w:ascii="Arial" w:eastAsia="Times New Roman" w:hAnsi="Arial" w:cs="Arial"/>
                <w:kern w:val="0"/>
                <w:sz w:val="20"/>
                <w:szCs w:val="20"/>
                <w:lang w:eastAsia="tr-TR"/>
                <w14:ligatures w14:val="none"/>
              </w:rPr>
            </w:pPr>
          </w:p>
        </w:tc>
      </w:tr>
      <w:tr w:rsidR="00C91B13" w:rsidRPr="00C91B13" w14:paraId="58E8BCA4" w14:textId="77777777" w:rsidTr="00C91B13">
        <w:trPr>
          <w:trHeight w:val="16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6DF37DB" w14:textId="77777777" w:rsidR="00C91B13" w:rsidRPr="00C91B13" w:rsidRDefault="00C91B13" w:rsidP="00C91B13">
            <w:pPr>
              <w:spacing w:after="0" w:line="240" w:lineRule="auto"/>
              <w:jc w:val="center"/>
              <w:rPr>
                <w:rFonts w:ascii="Verdana" w:eastAsia="Times New Roman" w:hAnsi="Verdana" w:cs="Arial"/>
                <w:b/>
                <w:bCs/>
                <w:kern w:val="0"/>
                <w:sz w:val="24"/>
                <w:szCs w:val="24"/>
                <w:lang w:eastAsia="tr-TR"/>
                <w14:ligatures w14:val="none"/>
              </w:rPr>
            </w:pPr>
            <w:r w:rsidRPr="00C91B13">
              <w:rPr>
                <w:rFonts w:ascii="Verdana" w:eastAsia="Times New Roman" w:hAnsi="Verdana" w:cs="Arial"/>
                <w:b/>
                <w:bCs/>
                <w:kern w:val="0"/>
                <w:sz w:val="24"/>
                <w:szCs w:val="24"/>
                <w:lang w:eastAsia="tr-TR"/>
                <w14:ligatures w14:val="none"/>
              </w:rPr>
              <w:t>AYLAR</w:t>
            </w:r>
          </w:p>
        </w:tc>
        <w:tc>
          <w:tcPr>
            <w:tcW w:w="0" w:type="auto"/>
            <w:tcBorders>
              <w:top w:val="nil"/>
              <w:left w:val="nil"/>
              <w:bottom w:val="single" w:sz="4" w:space="0" w:color="000000"/>
              <w:right w:val="single" w:sz="4" w:space="0" w:color="000000"/>
            </w:tcBorders>
            <w:shd w:val="clear" w:color="000000" w:fill="FFFFFF"/>
            <w:vAlign w:val="center"/>
            <w:hideMark/>
          </w:tcPr>
          <w:p w14:paraId="7C6EA4F8" w14:textId="77777777" w:rsidR="00C91B13" w:rsidRPr="00C91B13" w:rsidRDefault="00C91B13" w:rsidP="00C91B13">
            <w:pPr>
              <w:spacing w:after="0" w:line="240" w:lineRule="auto"/>
              <w:jc w:val="center"/>
              <w:rPr>
                <w:rFonts w:ascii="Verdana" w:eastAsia="Times New Roman" w:hAnsi="Verdana" w:cs="Arial"/>
                <w:b/>
                <w:bCs/>
                <w:kern w:val="0"/>
                <w:sz w:val="20"/>
                <w:szCs w:val="20"/>
                <w:lang w:eastAsia="tr-TR"/>
                <w14:ligatures w14:val="none"/>
              </w:rPr>
            </w:pPr>
            <w:r w:rsidRPr="00C91B13">
              <w:rPr>
                <w:rFonts w:ascii="Verdana" w:eastAsia="Times New Roman" w:hAnsi="Verdana" w:cs="Arial"/>
                <w:b/>
                <w:bCs/>
                <w:kern w:val="0"/>
                <w:sz w:val="20"/>
                <w:szCs w:val="20"/>
                <w:lang w:eastAsia="tr-TR"/>
                <w14:ligatures w14:val="none"/>
              </w:rPr>
              <w:t>Gerçekleştirilen eğitimlere katılan personel sayısı</w:t>
            </w:r>
          </w:p>
        </w:tc>
        <w:tc>
          <w:tcPr>
            <w:tcW w:w="0" w:type="auto"/>
            <w:tcBorders>
              <w:top w:val="nil"/>
              <w:left w:val="nil"/>
              <w:bottom w:val="single" w:sz="4" w:space="0" w:color="000000"/>
              <w:right w:val="single" w:sz="4" w:space="0" w:color="000000"/>
            </w:tcBorders>
            <w:shd w:val="clear" w:color="000000" w:fill="FFFFFF"/>
            <w:vAlign w:val="center"/>
            <w:hideMark/>
          </w:tcPr>
          <w:p w14:paraId="3BBBCB2F" w14:textId="77777777" w:rsidR="00C91B13" w:rsidRPr="00C91B13" w:rsidRDefault="00C91B13" w:rsidP="00C91B13">
            <w:pPr>
              <w:spacing w:after="0" w:line="240" w:lineRule="auto"/>
              <w:jc w:val="center"/>
              <w:rPr>
                <w:rFonts w:ascii="Verdana" w:eastAsia="Times New Roman" w:hAnsi="Verdana" w:cs="Arial"/>
                <w:b/>
                <w:bCs/>
                <w:kern w:val="0"/>
                <w:sz w:val="20"/>
                <w:szCs w:val="20"/>
                <w:lang w:eastAsia="tr-TR"/>
                <w14:ligatures w14:val="none"/>
              </w:rPr>
            </w:pPr>
            <w:r w:rsidRPr="00C91B13">
              <w:rPr>
                <w:rFonts w:ascii="Verdana" w:eastAsia="Times New Roman" w:hAnsi="Verdana" w:cs="Arial"/>
                <w:b/>
                <w:bCs/>
                <w:kern w:val="0"/>
                <w:sz w:val="20"/>
                <w:szCs w:val="20"/>
                <w:lang w:eastAsia="tr-TR"/>
                <w14:ligatures w14:val="none"/>
              </w:rPr>
              <w:t>Gerçekleştirilen eğitimlere katılması planlanan personel sayısı</w:t>
            </w:r>
          </w:p>
        </w:tc>
        <w:tc>
          <w:tcPr>
            <w:tcW w:w="0" w:type="auto"/>
            <w:tcBorders>
              <w:top w:val="nil"/>
              <w:left w:val="nil"/>
              <w:bottom w:val="single" w:sz="4" w:space="0" w:color="000000"/>
              <w:right w:val="single" w:sz="4" w:space="0" w:color="000000"/>
            </w:tcBorders>
            <w:shd w:val="clear" w:color="000000" w:fill="FFFFFF"/>
            <w:vAlign w:val="center"/>
            <w:hideMark/>
          </w:tcPr>
          <w:p w14:paraId="2E6EA51D" w14:textId="77777777" w:rsidR="00C91B13" w:rsidRPr="00C91B13" w:rsidRDefault="00C91B13" w:rsidP="00C91B13">
            <w:pPr>
              <w:spacing w:after="0" w:line="240" w:lineRule="auto"/>
              <w:jc w:val="center"/>
              <w:rPr>
                <w:rFonts w:ascii="Verdana" w:eastAsia="Times New Roman" w:hAnsi="Verdana" w:cs="Arial"/>
                <w:b/>
                <w:bCs/>
                <w:kern w:val="0"/>
                <w:sz w:val="20"/>
                <w:szCs w:val="20"/>
                <w:lang w:eastAsia="tr-TR"/>
                <w14:ligatures w14:val="none"/>
              </w:rPr>
            </w:pPr>
            <w:r w:rsidRPr="00C91B13">
              <w:rPr>
                <w:rFonts w:ascii="Verdana" w:eastAsia="Times New Roman" w:hAnsi="Verdana" w:cs="Arial"/>
                <w:b/>
                <w:bCs/>
                <w:kern w:val="0"/>
                <w:sz w:val="20"/>
                <w:szCs w:val="20"/>
                <w:lang w:eastAsia="tr-TR"/>
                <w14:ligatures w14:val="none"/>
              </w:rPr>
              <w:t>Personelin Eğitimlere Katılma Oranı</w:t>
            </w:r>
          </w:p>
        </w:tc>
        <w:tc>
          <w:tcPr>
            <w:tcW w:w="0" w:type="auto"/>
            <w:tcBorders>
              <w:top w:val="nil"/>
              <w:left w:val="nil"/>
              <w:bottom w:val="single" w:sz="4" w:space="0" w:color="000000"/>
              <w:right w:val="single" w:sz="4" w:space="0" w:color="000000"/>
            </w:tcBorders>
            <w:shd w:val="clear" w:color="000000" w:fill="FFFFFF"/>
            <w:vAlign w:val="center"/>
            <w:hideMark/>
          </w:tcPr>
          <w:p w14:paraId="65C1179C" w14:textId="77777777" w:rsidR="00C91B13" w:rsidRPr="00C91B13" w:rsidRDefault="00C91B13" w:rsidP="00C91B13">
            <w:pPr>
              <w:spacing w:after="0" w:line="240" w:lineRule="auto"/>
              <w:jc w:val="center"/>
              <w:rPr>
                <w:rFonts w:ascii="Verdana" w:eastAsia="Times New Roman" w:hAnsi="Verdana" w:cs="Arial"/>
                <w:b/>
                <w:bCs/>
                <w:kern w:val="0"/>
                <w:sz w:val="20"/>
                <w:szCs w:val="20"/>
                <w:lang w:eastAsia="tr-TR"/>
                <w14:ligatures w14:val="none"/>
              </w:rPr>
            </w:pPr>
            <w:r w:rsidRPr="00C91B13">
              <w:rPr>
                <w:rFonts w:ascii="Verdana" w:eastAsia="Times New Roman" w:hAnsi="Verdana" w:cs="Arial"/>
                <w:b/>
                <w:bCs/>
                <w:kern w:val="0"/>
                <w:sz w:val="20"/>
                <w:szCs w:val="20"/>
                <w:lang w:eastAsia="tr-TR"/>
                <w14:ligatures w14:val="none"/>
              </w:rPr>
              <w:t>DÖNEMSEL ORANLAR</w:t>
            </w:r>
          </w:p>
        </w:tc>
        <w:tc>
          <w:tcPr>
            <w:tcW w:w="0" w:type="auto"/>
            <w:tcBorders>
              <w:top w:val="nil"/>
              <w:left w:val="nil"/>
              <w:bottom w:val="single" w:sz="4" w:space="0" w:color="000000"/>
              <w:right w:val="single" w:sz="4" w:space="0" w:color="000000"/>
            </w:tcBorders>
            <w:shd w:val="clear" w:color="000000" w:fill="FFFFFF"/>
            <w:vAlign w:val="center"/>
            <w:hideMark/>
          </w:tcPr>
          <w:p w14:paraId="3BB39FDA" w14:textId="77777777" w:rsidR="00C91B13" w:rsidRPr="00C91B13" w:rsidRDefault="00C91B13" w:rsidP="00C91B13">
            <w:pPr>
              <w:spacing w:after="0" w:line="240" w:lineRule="auto"/>
              <w:jc w:val="center"/>
              <w:rPr>
                <w:rFonts w:ascii="Verdana" w:eastAsia="Times New Roman" w:hAnsi="Verdana" w:cs="Arial"/>
                <w:b/>
                <w:bCs/>
                <w:kern w:val="0"/>
                <w:sz w:val="24"/>
                <w:szCs w:val="24"/>
                <w:lang w:eastAsia="tr-TR"/>
                <w14:ligatures w14:val="none"/>
              </w:rPr>
            </w:pPr>
            <w:r w:rsidRPr="00C91B13">
              <w:rPr>
                <w:rFonts w:ascii="Verdana" w:eastAsia="Times New Roman" w:hAnsi="Verdana" w:cs="Arial"/>
                <w:b/>
                <w:bCs/>
                <w:kern w:val="0"/>
                <w:sz w:val="24"/>
                <w:szCs w:val="24"/>
                <w:lang w:eastAsia="tr-TR"/>
                <w14:ligatures w14:val="none"/>
              </w:rPr>
              <w:t>Eşik Değeri</w:t>
            </w:r>
          </w:p>
        </w:tc>
        <w:tc>
          <w:tcPr>
            <w:tcW w:w="0" w:type="auto"/>
            <w:tcBorders>
              <w:top w:val="nil"/>
              <w:left w:val="nil"/>
              <w:bottom w:val="nil"/>
              <w:right w:val="nil"/>
            </w:tcBorders>
            <w:shd w:val="clear" w:color="auto" w:fill="auto"/>
            <w:noWrap/>
            <w:vAlign w:val="bottom"/>
            <w:hideMark/>
          </w:tcPr>
          <w:p w14:paraId="75084269" w14:textId="77777777" w:rsidR="00C91B13" w:rsidRPr="00C91B13" w:rsidRDefault="00C91B13" w:rsidP="00C91B13">
            <w:pPr>
              <w:spacing w:after="0" w:line="240" w:lineRule="auto"/>
              <w:jc w:val="center"/>
              <w:rPr>
                <w:rFonts w:ascii="Verdana" w:eastAsia="Times New Roman" w:hAnsi="Verdana" w:cs="Arial"/>
                <w:b/>
                <w:bCs/>
                <w:kern w:val="0"/>
                <w:sz w:val="24"/>
                <w:szCs w:val="24"/>
                <w:lang w:eastAsia="tr-TR"/>
                <w14:ligatures w14:val="none"/>
              </w:rPr>
            </w:pPr>
          </w:p>
        </w:tc>
      </w:tr>
      <w:tr w:rsidR="00C91B13" w:rsidRPr="00C91B13" w14:paraId="3F29FB85" w14:textId="77777777" w:rsidTr="00C91B13">
        <w:trPr>
          <w:trHeight w:val="40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399BB36" w14:textId="77777777" w:rsidR="00C91B13" w:rsidRPr="00C91B13" w:rsidRDefault="00C91B13" w:rsidP="00C91B13">
            <w:pPr>
              <w:spacing w:after="0" w:line="240" w:lineRule="auto"/>
              <w:jc w:val="center"/>
              <w:rPr>
                <w:rFonts w:ascii="Verdana" w:eastAsia="Times New Roman" w:hAnsi="Verdana" w:cs="Arial"/>
                <w:b/>
                <w:bCs/>
                <w:kern w:val="0"/>
                <w:sz w:val="20"/>
                <w:szCs w:val="20"/>
                <w:lang w:eastAsia="tr-TR"/>
                <w14:ligatures w14:val="none"/>
              </w:rPr>
            </w:pPr>
            <w:r w:rsidRPr="00C91B13">
              <w:rPr>
                <w:rFonts w:ascii="Verdana" w:eastAsia="Times New Roman" w:hAnsi="Verdana" w:cs="Arial"/>
                <w:b/>
                <w:bCs/>
                <w:kern w:val="0"/>
                <w:sz w:val="20"/>
                <w:szCs w:val="20"/>
                <w:lang w:eastAsia="tr-TR"/>
                <w14:ligatures w14:val="none"/>
              </w:rPr>
              <w:t xml:space="preserve">Bir önceki yıl </w:t>
            </w:r>
            <w:proofErr w:type="spellStart"/>
            <w:r w:rsidRPr="00C91B13">
              <w:rPr>
                <w:rFonts w:ascii="Verdana" w:eastAsia="Times New Roman" w:hAnsi="Verdana" w:cs="Arial"/>
                <w:b/>
                <w:bCs/>
                <w:kern w:val="0"/>
                <w:sz w:val="20"/>
                <w:szCs w:val="20"/>
                <w:lang w:eastAsia="tr-TR"/>
                <w14:ligatures w14:val="none"/>
              </w:rPr>
              <w:t>oratalaması</w:t>
            </w:r>
            <w:proofErr w:type="spellEnd"/>
          </w:p>
        </w:tc>
        <w:tc>
          <w:tcPr>
            <w:tcW w:w="0" w:type="auto"/>
            <w:tcBorders>
              <w:top w:val="nil"/>
              <w:left w:val="nil"/>
              <w:bottom w:val="single" w:sz="4" w:space="0" w:color="000000"/>
              <w:right w:val="single" w:sz="4" w:space="0" w:color="000000"/>
            </w:tcBorders>
            <w:shd w:val="clear" w:color="auto" w:fill="auto"/>
            <w:vAlign w:val="center"/>
            <w:hideMark/>
          </w:tcPr>
          <w:p w14:paraId="6BB00C70" w14:textId="2C68EB06" w:rsidR="00C91B13" w:rsidRPr="00C91B13" w:rsidRDefault="00194670" w:rsidP="00C91B13">
            <w:pPr>
              <w:spacing w:after="0" w:line="240" w:lineRule="auto"/>
              <w:jc w:val="center"/>
              <w:rPr>
                <w:rFonts w:ascii="Verdana" w:eastAsia="Times New Roman" w:hAnsi="Verdana" w:cs="Arial"/>
                <w:b/>
                <w:bCs/>
                <w:kern w:val="0"/>
                <w:sz w:val="20"/>
                <w:szCs w:val="20"/>
                <w:lang w:eastAsia="tr-TR"/>
                <w14:ligatures w14:val="none"/>
              </w:rPr>
            </w:pPr>
            <w:r>
              <w:rPr>
                <w:rFonts w:ascii="Verdana" w:eastAsia="Times New Roman" w:hAnsi="Verdana" w:cs="Arial"/>
                <w:b/>
                <w:bCs/>
                <w:kern w:val="0"/>
                <w:sz w:val="20"/>
                <w:szCs w:val="20"/>
                <w:lang w:eastAsia="tr-TR"/>
                <w14:ligatures w14:val="none"/>
              </w:rPr>
              <w:t>199</w:t>
            </w:r>
          </w:p>
        </w:tc>
        <w:tc>
          <w:tcPr>
            <w:tcW w:w="0" w:type="auto"/>
            <w:tcBorders>
              <w:top w:val="nil"/>
              <w:left w:val="nil"/>
              <w:bottom w:val="single" w:sz="4" w:space="0" w:color="000000"/>
              <w:right w:val="single" w:sz="4" w:space="0" w:color="000000"/>
            </w:tcBorders>
            <w:shd w:val="clear" w:color="auto" w:fill="auto"/>
            <w:vAlign w:val="center"/>
            <w:hideMark/>
          </w:tcPr>
          <w:p w14:paraId="5BDA0E69" w14:textId="4C35FC44" w:rsidR="00C91B13" w:rsidRPr="00C91B13" w:rsidRDefault="00194670" w:rsidP="00C91B13">
            <w:pPr>
              <w:spacing w:after="0" w:line="240" w:lineRule="auto"/>
              <w:jc w:val="center"/>
              <w:rPr>
                <w:rFonts w:ascii="Verdana" w:eastAsia="Times New Roman" w:hAnsi="Verdana" w:cs="Arial"/>
                <w:b/>
                <w:bCs/>
                <w:kern w:val="0"/>
                <w:sz w:val="20"/>
                <w:szCs w:val="20"/>
                <w:lang w:eastAsia="tr-TR"/>
                <w14:ligatures w14:val="none"/>
              </w:rPr>
            </w:pPr>
            <w:r>
              <w:rPr>
                <w:rFonts w:ascii="Verdana" w:eastAsia="Times New Roman" w:hAnsi="Verdana" w:cs="Arial"/>
                <w:b/>
                <w:bCs/>
                <w:kern w:val="0"/>
                <w:sz w:val="20"/>
                <w:szCs w:val="20"/>
                <w:lang w:eastAsia="tr-TR"/>
                <w14:ligatures w14:val="none"/>
              </w:rPr>
              <w:t>199</w:t>
            </w:r>
          </w:p>
        </w:tc>
        <w:tc>
          <w:tcPr>
            <w:tcW w:w="0" w:type="auto"/>
            <w:tcBorders>
              <w:top w:val="nil"/>
              <w:left w:val="nil"/>
              <w:bottom w:val="single" w:sz="4" w:space="0" w:color="000000"/>
              <w:right w:val="single" w:sz="4" w:space="0" w:color="000000"/>
            </w:tcBorders>
            <w:shd w:val="clear" w:color="auto" w:fill="auto"/>
            <w:noWrap/>
            <w:vAlign w:val="bottom"/>
            <w:hideMark/>
          </w:tcPr>
          <w:p w14:paraId="5767B75F" w14:textId="77777777" w:rsidR="00C91B13" w:rsidRPr="00C91B13" w:rsidRDefault="00C91B13" w:rsidP="00C91B13">
            <w:pPr>
              <w:spacing w:after="0" w:line="240" w:lineRule="auto"/>
              <w:jc w:val="center"/>
              <w:rPr>
                <w:rFonts w:ascii="Verdana" w:eastAsia="Times New Roman" w:hAnsi="Verdana" w:cs="Arial"/>
                <w:b/>
                <w:bCs/>
                <w:kern w:val="0"/>
                <w:lang w:eastAsia="tr-TR"/>
                <w14:ligatures w14:val="none"/>
              </w:rPr>
            </w:pPr>
            <w:r w:rsidRPr="00C91B13">
              <w:rPr>
                <w:rFonts w:ascii="Verdana" w:eastAsia="Times New Roman" w:hAnsi="Verdana" w:cs="Arial"/>
                <w:b/>
                <w:bCs/>
                <w:kern w:val="0"/>
                <w:lang w:eastAsia="tr-TR"/>
                <w14:ligatures w14:val="none"/>
              </w:rPr>
              <w:t>100,00%</w:t>
            </w:r>
          </w:p>
        </w:tc>
        <w:tc>
          <w:tcPr>
            <w:tcW w:w="0" w:type="auto"/>
            <w:tcBorders>
              <w:top w:val="nil"/>
              <w:left w:val="nil"/>
              <w:bottom w:val="nil"/>
              <w:right w:val="single" w:sz="4" w:space="0" w:color="000000"/>
            </w:tcBorders>
            <w:shd w:val="clear" w:color="auto" w:fill="auto"/>
            <w:vAlign w:val="center"/>
            <w:hideMark/>
          </w:tcPr>
          <w:p w14:paraId="40F2A090" w14:textId="77777777" w:rsidR="00C91B13" w:rsidRPr="00C91B13" w:rsidRDefault="00C91B13" w:rsidP="00C91B13">
            <w:pPr>
              <w:spacing w:after="0" w:line="240" w:lineRule="auto"/>
              <w:jc w:val="center"/>
              <w:rPr>
                <w:rFonts w:ascii="Verdana" w:eastAsia="Times New Roman" w:hAnsi="Verdana" w:cs="Arial"/>
                <w:b/>
                <w:bCs/>
                <w:kern w:val="0"/>
                <w:sz w:val="20"/>
                <w:szCs w:val="20"/>
                <w:lang w:eastAsia="tr-TR"/>
                <w14:ligatures w14:val="none"/>
              </w:rPr>
            </w:pPr>
            <w:r w:rsidRPr="00C91B13">
              <w:rPr>
                <w:rFonts w:ascii="Verdana" w:eastAsia="Times New Roman" w:hAnsi="Verdana" w:cs="Arial"/>
                <w:b/>
                <w:bCs/>
                <w:kern w:val="0"/>
                <w:sz w:val="20"/>
                <w:szCs w:val="20"/>
                <w:lang w:eastAsia="tr-TR"/>
                <w14:ligatures w14:val="none"/>
              </w:rPr>
              <w:t>100%</w:t>
            </w:r>
          </w:p>
        </w:tc>
        <w:tc>
          <w:tcPr>
            <w:tcW w:w="0" w:type="auto"/>
            <w:tcBorders>
              <w:top w:val="nil"/>
              <w:left w:val="nil"/>
              <w:bottom w:val="single" w:sz="4" w:space="0" w:color="000000"/>
              <w:right w:val="single" w:sz="4" w:space="0" w:color="000000"/>
            </w:tcBorders>
            <w:shd w:val="clear" w:color="auto" w:fill="auto"/>
            <w:vAlign w:val="center"/>
            <w:hideMark/>
          </w:tcPr>
          <w:p w14:paraId="3706811D" w14:textId="77777777" w:rsidR="00C91B13" w:rsidRPr="00C91B13" w:rsidRDefault="00C91B13" w:rsidP="00C91B13">
            <w:pPr>
              <w:spacing w:after="0" w:line="240" w:lineRule="auto"/>
              <w:jc w:val="center"/>
              <w:rPr>
                <w:rFonts w:ascii="Verdana" w:eastAsia="Times New Roman" w:hAnsi="Verdana" w:cs="Arial"/>
                <w:b/>
                <w:bCs/>
                <w:kern w:val="0"/>
                <w:sz w:val="20"/>
                <w:szCs w:val="20"/>
                <w:lang w:eastAsia="tr-TR"/>
                <w14:ligatures w14:val="none"/>
              </w:rPr>
            </w:pPr>
            <w:r w:rsidRPr="00C91B13">
              <w:rPr>
                <w:rFonts w:ascii="Verdana" w:eastAsia="Times New Roman" w:hAnsi="Verdana" w:cs="Arial"/>
                <w:b/>
                <w:bCs/>
                <w:kern w:val="0"/>
                <w:sz w:val="20"/>
                <w:szCs w:val="20"/>
                <w:lang w:eastAsia="tr-TR"/>
                <w14:ligatures w14:val="none"/>
              </w:rPr>
              <w:t>96,00%</w:t>
            </w:r>
          </w:p>
        </w:tc>
        <w:tc>
          <w:tcPr>
            <w:tcW w:w="0" w:type="auto"/>
            <w:tcBorders>
              <w:top w:val="nil"/>
              <w:left w:val="nil"/>
              <w:bottom w:val="nil"/>
              <w:right w:val="nil"/>
            </w:tcBorders>
            <w:shd w:val="clear" w:color="auto" w:fill="auto"/>
            <w:noWrap/>
            <w:vAlign w:val="bottom"/>
            <w:hideMark/>
          </w:tcPr>
          <w:p w14:paraId="0F941659" w14:textId="77777777" w:rsidR="00C91B13" w:rsidRPr="00C91B13" w:rsidRDefault="00C91B13" w:rsidP="00C91B13">
            <w:pPr>
              <w:spacing w:after="0" w:line="240" w:lineRule="auto"/>
              <w:jc w:val="center"/>
              <w:rPr>
                <w:rFonts w:ascii="Verdana" w:eastAsia="Times New Roman" w:hAnsi="Verdana" w:cs="Arial"/>
                <w:b/>
                <w:bCs/>
                <w:kern w:val="0"/>
                <w:sz w:val="20"/>
                <w:szCs w:val="20"/>
                <w:lang w:eastAsia="tr-TR"/>
                <w14:ligatures w14:val="none"/>
              </w:rPr>
            </w:pPr>
          </w:p>
        </w:tc>
      </w:tr>
      <w:tr w:rsidR="00C91B13" w:rsidRPr="00C91B13" w14:paraId="4DD06EF7" w14:textId="77777777" w:rsidTr="00C91B13">
        <w:trPr>
          <w:trHeight w:val="402"/>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8A2F715" w14:textId="77777777" w:rsidR="00C91B13" w:rsidRPr="00C91B13" w:rsidRDefault="00C91B13" w:rsidP="00C91B13">
            <w:pPr>
              <w:spacing w:after="0" w:line="240" w:lineRule="auto"/>
              <w:rPr>
                <w:rFonts w:ascii="Verdana" w:eastAsia="Times New Roman" w:hAnsi="Verdana" w:cs="Arial"/>
                <w:b/>
                <w:bCs/>
                <w:kern w:val="0"/>
                <w:lang w:eastAsia="tr-TR"/>
                <w14:ligatures w14:val="none"/>
              </w:rPr>
            </w:pPr>
            <w:r w:rsidRPr="00C91B13">
              <w:rPr>
                <w:rFonts w:ascii="Verdana" w:eastAsia="Times New Roman" w:hAnsi="Verdana" w:cs="Arial"/>
                <w:b/>
                <w:bCs/>
                <w:kern w:val="0"/>
                <w:lang w:eastAsia="tr-TR"/>
                <w14:ligatures w14:val="none"/>
              </w:rPr>
              <w:t>OCAK</w:t>
            </w:r>
          </w:p>
        </w:tc>
        <w:tc>
          <w:tcPr>
            <w:tcW w:w="0" w:type="auto"/>
            <w:tcBorders>
              <w:top w:val="nil"/>
              <w:left w:val="nil"/>
              <w:bottom w:val="single" w:sz="4" w:space="0" w:color="000000"/>
              <w:right w:val="single" w:sz="4" w:space="0" w:color="000000"/>
            </w:tcBorders>
            <w:shd w:val="clear" w:color="auto" w:fill="auto"/>
            <w:vAlign w:val="center"/>
            <w:hideMark/>
          </w:tcPr>
          <w:p w14:paraId="2EEDAB55" w14:textId="77777777" w:rsidR="00C91B13" w:rsidRPr="00C91B13" w:rsidRDefault="00C91B13" w:rsidP="00C91B13">
            <w:pPr>
              <w:spacing w:after="0" w:line="240" w:lineRule="auto"/>
              <w:jc w:val="center"/>
              <w:rPr>
                <w:rFonts w:ascii="Verdana" w:eastAsia="Times New Roman" w:hAnsi="Verdana" w:cs="Arial"/>
                <w:b/>
                <w:bCs/>
                <w:kern w:val="0"/>
                <w:lang w:eastAsia="tr-TR"/>
                <w14:ligatures w14:val="none"/>
              </w:rPr>
            </w:pPr>
            <w:r w:rsidRPr="00C91B13">
              <w:rPr>
                <w:rFonts w:ascii="Verdana" w:eastAsia="Times New Roman" w:hAnsi="Verdana" w:cs="Arial"/>
                <w:b/>
                <w:bCs/>
                <w:kern w:val="0"/>
                <w:lang w:eastAsia="tr-TR"/>
                <w14:ligatures w14:val="none"/>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6ED2B963" w14:textId="77777777" w:rsidR="00C91B13" w:rsidRPr="00C91B13" w:rsidRDefault="00C91B13" w:rsidP="00C91B13">
            <w:pPr>
              <w:spacing w:after="0" w:line="240" w:lineRule="auto"/>
              <w:jc w:val="center"/>
              <w:rPr>
                <w:rFonts w:ascii="Verdana" w:eastAsia="Times New Roman" w:hAnsi="Verdana" w:cs="Arial"/>
                <w:b/>
                <w:bCs/>
                <w:kern w:val="0"/>
                <w:lang w:eastAsia="tr-TR"/>
                <w14:ligatures w14:val="none"/>
              </w:rPr>
            </w:pPr>
            <w:r w:rsidRPr="00C91B13">
              <w:rPr>
                <w:rFonts w:ascii="Verdana" w:eastAsia="Times New Roman" w:hAnsi="Verdana" w:cs="Arial"/>
                <w:b/>
                <w:bCs/>
                <w:kern w:val="0"/>
                <w:lang w:eastAsia="tr-TR"/>
                <w14:ligatures w14:val="none"/>
              </w:rPr>
              <w:t>0</w:t>
            </w:r>
          </w:p>
        </w:tc>
        <w:tc>
          <w:tcPr>
            <w:tcW w:w="0" w:type="auto"/>
            <w:tcBorders>
              <w:top w:val="nil"/>
              <w:left w:val="nil"/>
              <w:bottom w:val="single" w:sz="4" w:space="0" w:color="000000"/>
              <w:right w:val="single" w:sz="4" w:space="0" w:color="000000"/>
            </w:tcBorders>
            <w:shd w:val="clear" w:color="auto" w:fill="auto"/>
            <w:noWrap/>
            <w:vAlign w:val="bottom"/>
            <w:hideMark/>
          </w:tcPr>
          <w:p w14:paraId="251EFF2E" w14:textId="77777777" w:rsidR="00C91B13" w:rsidRPr="00C91B13" w:rsidRDefault="00C91B13" w:rsidP="00C91B13">
            <w:pPr>
              <w:spacing w:after="0" w:line="240" w:lineRule="auto"/>
              <w:jc w:val="center"/>
              <w:rPr>
                <w:rFonts w:ascii="Verdana" w:eastAsia="Times New Roman" w:hAnsi="Verdana" w:cs="Arial"/>
                <w:b/>
                <w:bCs/>
                <w:kern w:val="0"/>
                <w:lang w:eastAsia="tr-TR"/>
                <w14:ligatures w14:val="none"/>
              </w:rPr>
            </w:pPr>
            <w:r w:rsidRPr="00C91B13">
              <w:rPr>
                <w:rFonts w:ascii="Verdana" w:eastAsia="Times New Roman" w:hAnsi="Verdana" w:cs="Arial"/>
                <w:b/>
                <w:bCs/>
                <w:kern w:val="0"/>
                <w:lang w:eastAsia="tr-TR"/>
                <w14:ligatures w14:val="none"/>
              </w:rPr>
              <w:t>0,00%</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305710" w14:textId="77777777" w:rsidR="00C91B13" w:rsidRPr="00C91B13" w:rsidRDefault="00C91B13" w:rsidP="00C91B13">
            <w:pPr>
              <w:spacing w:after="0" w:line="240" w:lineRule="auto"/>
              <w:jc w:val="center"/>
              <w:rPr>
                <w:rFonts w:ascii="Verdana" w:eastAsia="Times New Roman" w:hAnsi="Verdana" w:cs="Arial"/>
                <w:b/>
                <w:bCs/>
                <w:kern w:val="0"/>
                <w:lang w:eastAsia="tr-TR"/>
                <w14:ligatures w14:val="none"/>
              </w:rPr>
            </w:pPr>
            <w:r w:rsidRPr="00C91B13">
              <w:rPr>
                <w:rFonts w:ascii="Verdana" w:eastAsia="Times New Roman" w:hAnsi="Verdana" w:cs="Arial"/>
                <w:b/>
                <w:bCs/>
                <w:kern w:val="0"/>
                <w:lang w:eastAsia="tr-TR"/>
                <w14:ligatures w14:val="none"/>
              </w:rPr>
              <w:t>100,0%</w:t>
            </w:r>
          </w:p>
        </w:tc>
        <w:tc>
          <w:tcPr>
            <w:tcW w:w="0" w:type="auto"/>
            <w:tcBorders>
              <w:top w:val="nil"/>
              <w:left w:val="nil"/>
              <w:bottom w:val="single" w:sz="4" w:space="0" w:color="000000"/>
              <w:right w:val="single" w:sz="4" w:space="0" w:color="000000"/>
            </w:tcBorders>
            <w:shd w:val="clear" w:color="auto" w:fill="auto"/>
            <w:noWrap/>
            <w:vAlign w:val="bottom"/>
            <w:hideMark/>
          </w:tcPr>
          <w:p w14:paraId="2688C201" w14:textId="77777777" w:rsidR="00C91B13" w:rsidRPr="00C91B13" w:rsidRDefault="00C91B13" w:rsidP="00C91B13">
            <w:pPr>
              <w:spacing w:after="0" w:line="240" w:lineRule="auto"/>
              <w:jc w:val="center"/>
              <w:rPr>
                <w:rFonts w:ascii="Verdana" w:eastAsia="Times New Roman" w:hAnsi="Verdana" w:cs="Arial"/>
                <w:b/>
                <w:bCs/>
                <w:kern w:val="0"/>
                <w:lang w:eastAsia="tr-TR"/>
                <w14:ligatures w14:val="none"/>
              </w:rPr>
            </w:pPr>
            <w:r w:rsidRPr="00C91B13">
              <w:rPr>
                <w:rFonts w:ascii="Verdana" w:eastAsia="Times New Roman" w:hAnsi="Verdana" w:cs="Arial"/>
                <w:b/>
                <w:bCs/>
                <w:kern w:val="0"/>
                <w:lang w:eastAsia="tr-TR"/>
                <w14:ligatures w14:val="none"/>
              </w:rPr>
              <w:t>97,0%</w:t>
            </w:r>
          </w:p>
        </w:tc>
        <w:tc>
          <w:tcPr>
            <w:tcW w:w="0" w:type="auto"/>
            <w:tcBorders>
              <w:top w:val="nil"/>
              <w:left w:val="nil"/>
              <w:bottom w:val="nil"/>
              <w:right w:val="nil"/>
            </w:tcBorders>
            <w:shd w:val="clear" w:color="auto" w:fill="auto"/>
            <w:noWrap/>
            <w:vAlign w:val="bottom"/>
            <w:hideMark/>
          </w:tcPr>
          <w:p w14:paraId="678754E3" w14:textId="77777777" w:rsidR="00C91B13" w:rsidRPr="00C91B13" w:rsidRDefault="00C91B13" w:rsidP="00C91B13">
            <w:pPr>
              <w:spacing w:after="0" w:line="240" w:lineRule="auto"/>
              <w:jc w:val="center"/>
              <w:rPr>
                <w:rFonts w:ascii="Verdana" w:eastAsia="Times New Roman" w:hAnsi="Verdana" w:cs="Arial"/>
                <w:b/>
                <w:bCs/>
                <w:kern w:val="0"/>
                <w:lang w:eastAsia="tr-TR"/>
                <w14:ligatures w14:val="none"/>
              </w:rPr>
            </w:pPr>
          </w:p>
        </w:tc>
      </w:tr>
      <w:tr w:rsidR="00C91B13" w:rsidRPr="00C91B13" w14:paraId="6C1CF2D4" w14:textId="77777777" w:rsidTr="00C91B13">
        <w:trPr>
          <w:trHeight w:val="402"/>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03DE627" w14:textId="77777777" w:rsidR="00C91B13" w:rsidRPr="00C91B13" w:rsidRDefault="00C91B13" w:rsidP="00C91B13">
            <w:pPr>
              <w:spacing w:after="0" w:line="240" w:lineRule="auto"/>
              <w:rPr>
                <w:rFonts w:ascii="Verdana" w:eastAsia="Times New Roman" w:hAnsi="Verdana" w:cs="Arial"/>
                <w:b/>
                <w:bCs/>
                <w:kern w:val="0"/>
                <w:lang w:eastAsia="tr-TR"/>
                <w14:ligatures w14:val="none"/>
              </w:rPr>
            </w:pPr>
            <w:r w:rsidRPr="00C91B13">
              <w:rPr>
                <w:rFonts w:ascii="Verdana" w:eastAsia="Times New Roman" w:hAnsi="Verdana" w:cs="Arial"/>
                <w:b/>
                <w:bCs/>
                <w:kern w:val="0"/>
                <w:lang w:eastAsia="tr-TR"/>
                <w14:ligatures w14:val="none"/>
              </w:rPr>
              <w:t>ŞUBAT</w:t>
            </w:r>
          </w:p>
        </w:tc>
        <w:tc>
          <w:tcPr>
            <w:tcW w:w="0" w:type="auto"/>
            <w:tcBorders>
              <w:top w:val="nil"/>
              <w:left w:val="nil"/>
              <w:bottom w:val="single" w:sz="4" w:space="0" w:color="000000"/>
              <w:right w:val="single" w:sz="4" w:space="0" w:color="000000"/>
            </w:tcBorders>
            <w:shd w:val="clear" w:color="auto" w:fill="auto"/>
            <w:vAlign w:val="center"/>
            <w:hideMark/>
          </w:tcPr>
          <w:p w14:paraId="71B339A3" w14:textId="77777777" w:rsidR="00C91B13" w:rsidRPr="00C91B13" w:rsidRDefault="00C91B13" w:rsidP="00C91B13">
            <w:pPr>
              <w:spacing w:after="0" w:line="240" w:lineRule="auto"/>
              <w:jc w:val="center"/>
              <w:rPr>
                <w:rFonts w:ascii="Verdana" w:eastAsia="Times New Roman" w:hAnsi="Verdana" w:cs="Arial"/>
                <w:b/>
                <w:bCs/>
                <w:kern w:val="0"/>
                <w:lang w:eastAsia="tr-TR"/>
                <w14:ligatures w14:val="none"/>
              </w:rPr>
            </w:pPr>
            <w:r w:rsidRPr="00C91B13">
              <w:rPr>
                <w:rFonts w:ascii="Verdana" w:eastAsia="Times New Roman" w:hAnsi="Verdana" w:cs="Arial"/>
                <w:b/>
                <w:bCs/>
                <w:kern w:val="0"/>
                <w:lang w:eastAsia="tr-TR"/>
                <w14:ligatures w14:val="none"/>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03B70965" w14:textId="77777777" w:rsidR="00C91B13" w:rsidRPr="00C91B13" w:rsidRDefault="00C91B13" w:rsidP="00C91B13">
            <w:pPr>
              <w:spacing w:after="0" w:line="240" w:lineRule="auto"/>
              <w:jc w:val="center"/>
              <w:rPr>
                <w:rFonts w:ascii="Verdana" w:eastAsia="Times New Roman" w:hAnsi="Verdana" w:cs="Arial"/>
                <w:b/>
                <w:bCs/>
                <w:kern w:val="0"/>
                <w:lang w:eastAsia="tr-TR"/>
                <w14:ligatures w14:val="none"/>
              </w:rPr>
            </w:pPr>
            <w:r w:rsidRPr="00C91B13">
              <w:rPr>
                <w:rFonts w:ascii="Verdana" w:eastAsia="Times New Roman" w:hAnsi="Verdana" w:cs="Arial"/>
                <w:b/>
                <w:bCs/>
                <w:kern w:val="0"/>
                <w:lang w:eastAsia="tr-TR"/>
                <w14:ligatures w14:val="none"/>
              </w:rPr>
              <w:t>0</w:t>
            </w:r>
          </w:p>
        </w:tc>
        <w:tc>
          <w:tcPr>
            <w:tcW w:w="0" w:type="auto"/>
            <w:tcBorders>
              <w:top w:val="nil"/>
              <w:left w:val="nil"/>
              <w:bottom w:val="single" w:sz="4" w:space="0" w:color="000000"/>
              <w:right w:val="single" w:sz="4" w:space="0" w:color="000000"/>
            </w:tcBorders>
            <w:shd w:val="clear" w:color="auto" w:fill="auto"/>
            <w:noWrap/>
            <w:vAlign w:val="bottom"/>
            <w:hideMark/>
          </w:tcPr>
          <w:p w14:paraId="1FF01FD1" w14:textId="77777777" w:rsidR="00C91B13" w:rsidRPr="00C91B13" w:rsidRDefault="00C91B13" w:rsidP="00C91B13">
            <w:pPr>
              <w:spacing w:after="0" w:line="240" w:lineRule="auto"/>
              <w:jc w:val="center"/>
              <w:rPr>
                <w:rFonts w:ascii="Verdana" w:eastAsia="Times New Roman" w:hAnsi="Verdana" w:cs="Arial"/>
                <w:b/>
                <w:bCs/>
                <w:kern w:val="0"/>
                <w:lang w:eastAsia="tr-TR"/>
                <w14:ligatures w14:val="none"/>
              </w:rPr>
            </w:pPr>
            <w:r w:rsidRPr="00C91B13">
              <w:rPr>
                <w:rFonts w:ascii="Verdana" w:eastAsia="Times New Roman" w:hAnsi="Verdana" w:cs="Arial"/>
                <w:b/>
                <w:bCs/>
                <w:kern w:val="0"/>
                <w:lang w:eastAsia="tr-TR"/>
                <w14:ligatures w14:val="none"/>
              </w:rPr>
              <w:t>0,00%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014A46" w14:textId="77777777" w:rsidR="00C91B13" w:rsidRPr="00C91B13" w:rsidRDefault="00C91B13" w:rsidP="00C91B13">
            <w:pPr>
              <w:spacing w:after="0" w:line="240" w:lineRule="auto"/>
              <w:rPr>
                <w:rFonts w:ascii="Verdana" w:eastAsia="Times New Roman" w:hAnsi="Verdana" w:cs="Arial"/>
                <w:b/>
                <w:bCs/>
                <w:kern w:val="0"/>
                <w:lang w:eastAsia="tr-TR"/>
                <w14:ligatures w14:val="none"/>
              </w:rPr>
            </w:pPr>
          </w:p>
        </w:tc>
        <w:tc>
          <w:tcPr>
            <w:tcW w:w="0" w:type="auto"/>
            <w:tcBorders>
              <w:top w:val="nil"/>
              <w:left w:val="nil"/>
              <w:bottom w:val="single" w:sz="4" w:space="0" w:color="000000"/>
              <w:right w:val="single" w:sz="4" w:space="0" w:color="000000"/>
            </w:tcBorders>
            <w:shd w:val="clear" w:color="auto" w:fill="auto"/>
            <w:noWrap/>
            <w:vAlign w:val="bottom"/>
            <w:hideMark/>
          </w:tcPr>
          <w:p w14:paraId="7E8B45DA" w14:textId="77777777" w:rsidR="00C91B13" w:rsidRPr="00C91B13" w:rsidRDefault="00C91B13" w:rsidP="00C91B13">
            <w:pPr>
              <w:spacing w:after="0" w:line="240" w:lineRule="auto"/>
              <w:jc w:val="center"/>
              <w:rPr>
                <w:rFonts w:ascii="Verdana" w:eastAsia="Times New Roman" w:hAnsi="Verdana" w:cs="Arial"/>
                <w:b/>
                <w:bCs/>
                <w:kern w:val="0"/>
                <w:lang w:eastAsia="tr-TR"/>
                <w14:ligatures w14:val="none"/>
              </w:rPr>
            </w:pPr>
            <w:r w:rsidRPr="00C91B13">
              <w:rPr>
                <w:rFonts w:ascii="Verdana" w:eastAsia="Times New Roman" w:hAnsi="Verdana" w:cs="Arial"/>
                <w:b/>
                <w:bCs/>
                <w:kern w:val="0"/>
                <w:lang w:eastAsia="tr-TR"/>
                <w14:ligatures w14:val="none"/>
              </w:rPr>
              <w:t>97,0%</w:t>
            </w:r>
          </w:p>
        </w:tc>
        <w:tc>
          <w:tcPr>
            <w:tcW w:w="0" w:type="auto"/>
            <w:tcBorders>
              <w:top w:val="nil"/>
              <w:left w:val="nil"/>
              <w:bottom w:val="nil"/>
              <w:right w:val="nil"/>
            </w:tcBorders>
            <w:shd w:val="clear" w:color="auto" w:fill="auto"/>
            <w:noWrap/>
            <w:vAlign w:val="bottom"/>
            <w:hideMark/>
          </w:tcPr>
          <w:p w14:paraId="4003C803" w14:textId="77777777" w:rsidR="00C91B13" w:rsidRPr="00C91B13" w:rsidRDefault="00C91B13" w:rsidP="00C91B13">
            <w:pPr>
              <w:spacing w:after="0" w:line="240" w:lineRule="auto"/>
              <w:jc w:val="center"/>
              <w:rPr>
                <w:rFonts w:ascii="Verdana" w:eastAsia="Times New Roman" w:hAnsi="Verdana" w:cs="Arial"/>
                <w:b/>
                <w:bCs/>
                <w:kern w:val="0"/>
                <w:lang w:eastAsia="tr-TR"/>
                <w14:ligatures w14:val="none"/>
              </w:rPr>
            </w:pPr>
          </w:p>
        </w:tc>
      </w:tr>
      <w:tr w:rsidR="00C91B13" w:rsidRPr="00C91B13" w14:paraId="2CE9AAD0" w14:textId="77777777" w:rsidTr="00C91B13">
        <w:trPr>
          <w:trHeight w:val="402"/>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D9CA3C1" w14:textId="77777777" w:rsidR="00C91B13" w:rsidRPr="00C91B13" w:rsidRDefault="00C91B13" w:rsidP="00C91B13">
            <w:pPr>
              <w:spacing w:after="0" w:line="240" w:lineRule="auto"/>
              <w:rPr>
                <w:rFonts w:ascii="Verdana" w:eastAsia="Times New Roman" w:hAnsi="Verdana" w:cs="Arial"/>
                <w:b/>
                <w:bCs/>
                <w:kern w:val="0"/>
                <w:lang w:eastAsia="tr-TR"/>
                <w14:ligatures w14:val="none"/>
              </w:rPr>
            </w:pPr>
            <w:r w:rsidRPr="00C91B13">
              <w:rPr>
                <w:rFonts w:ascii="Verdana" w:eastAsia="Times New Roman" w:hAnsi="Verdana" w:cs="Arial"/>
                <w:b/>
                <w:bCs/>
                <w:kern w:val="0"/>
                <w:lang w:eastAsia="tr-TR"/>
                <w14:ligatures w14:val="none"/>
              </w:rPr>
              <w:t>MART</w:t>
            </w:r>
          </w:p>
        </w:tc>
        <w:tc>
          <w:tcPr>
            <w:tcW w:w="0" w:type="auto"/>
            <w:tcBorders>
              <w:top w:val="nil"/>
              <w:left w:val="nil"/>
              <w:bottom w:val="single" w:sz="4" w:space="0" w:color="000000"/>
              <w:right w:val="single" w:sz="4" w:space="0" w:color="000000"/>
            </w:tcBorders>
            <w:shd w:val="clear" w:color="auto" w:fill="auto"/>
            <w:vAlign w:val="center"/>
            <w:hideMark/>
          </w:tcPr>
          <w:p w14:paraId="6D42FCF3" w14:textId="4E1B8C5A" w:rsidR="00C91B13" w:rsidRPr="00C91B13" w:rsidRDefault="00194670" w:rsidP="00C91B13">
            <w:pPr>
              <w:spacing w:after="0" w:line="240" w:lineRule="auto"/>
              <w:jc w:val="center"/>
              <w:rPr>
                <w:rFonts w:ascii="Verdana" w:eastAsia="Times New Roman" w:hAnsi="Verdana" w:cs="Arial"/>
                <w:b/>
                <w:bCs/>
                <w:kern w:val="0"/>
                <w:lang w:eastAsia="tr-TR"/>
                <w14:ligatures w14:val="none"/>
              </w:rPr>
            </w:pPr>
            <w:r>
              <w:rPr>
                <w:rFonts w:ascii="Verdana" w:eastAsia="Times New Roman" w:hAnsi="Verdana" w:cs="Arial"/>
                <w:b/>
                <w:bCs/>
                <w:kern w:val="0"/>
                <w:lang w:eastAsia="tr-TR"/>
                <w14:ligatures w14:val="none"/>
              </w:rPr>
              <w:t>2</w:t>
            </w:r>
            <w:r w:rsidR="00C91B13" w:rsidRPr="00C91B13">
              <w:rPr>
                <w:rFonts w:ascii="Verdana" w:eastAsia="Times New Roman" w:hAnsi="Verdana" w:cs="Arial"/>
                <w:b/>
                <w:bCs/>
                <w:kern w:val="0"/>
                <w:lang w:eastAsia="tr-TR"/>
                <w14:ligatures w14:val="none"/>
              </w:rPr>
              <w:t>3</w:t>
            </w:r>
          </w:p>
        </w:tc>
        <w:tc>
          <w:tcPr>
            <w:tcW w:w="0" w:type="auto"/>
            <w:tcBorders>
              <w:top w:val="nil"/>
              <w:left w:val="nil"/>
              <w:bottom w:val="single" w:sz="4" w:space="0" w:color="000000"/>
              <w:right w:val="single" w:sz="4" w:space="0" w:color="000000"/>
            </w:tcBorders>
            <w:shd w:val="clear" w:color="auto" w:fill="auto"/>
            <w:noWrap/>
            <w:vAlign w:val="center"/>
            <w:hideMark/>
          </w:tcPr>
          <w:p w14:paraId="3DEEEE50" w14:textId="11E435C2" w:rsidR="00C91B13" w:rsidRPr="00C91B13" w:rsidRDefault="00194670" w:rsidP="00C91B13">
            <w:pPr>
              <w:spacing w:after="0" w:line="240" w:lineRule="auto"/>
              <w:jc w:val="center"/>
              <w:rPr>
                <w:rFonts w:ascii="Verdana" w:eastAsia="Times New Roman" w:hAnsi="Verdana" w:cs="Arial"/>
                <w:b/>
                <w:bCs/>
                <w:kern w:val="0"/>
                <w:lang w:eastAsia="tr-TR"/>
                <w14:ligatures w14:val="none"/>
              </w:rPr>
            </w:pPr>
            <w:r>
              <w:rPr>
                <w:rFonts w:ascii="Verdana" w:eastAsia="Times New Roman" w:hAnsi="Verdana" w:cs="Arial"/>
                <w:b/>
                <w:bCs/>
                <w:kern w:val="0"/>
                <w:lang w:eastAsia="tr-TR"/>
                <w14:ligatures w14:val="none"/>
              </w:rPr>
              <w:t>2</w:t>
            </w:r>
            <w:r w:rsidR="00C91B13" w:rsidRPr="00C91B13">
              <w:rPr>
                <w:rFonts w:ascii="Verdana" w:eastAsia="Times New Roman" w:hAnsi="Verdana" w:cs="Arial"/>
                <w:b/>
                <w:bCs/>
                <w:kern w:val="0"/>
                <w:lang w:eastAsia="tr-TR"/>
                <w14:ligatures w14:val="none"/>
              </w:rPr>
              <w:t>3</w:t>
            </w:r>
          </w:p>
        </w:tc>
        <w:tc>
          <w:tcPr>
            <w:tcW w:w="0" w:type="auto"/>
            <w:tcBorders>
              <w:top w:val="nil"/>
              <w:left w:val="nil"/>
              <w:bottom w:val="single" w:sz="4" w:space="0" w:color="000000"/>
              <w:right w:val="single" w:sz="4" w:space="0" w:color="000000"/>
            </w:tcBorders>
            <w:shd w:val="clear" w:color="auto" w:fill="auto"/>
            <w:noWrap/>
            <w:vAlign w:val="bottom"/>
            <w:hideMark/>
          </w:tcPr>
          <w:p w14:paraId="12394C9B" w14:textId="77777777" w:rsidR="00C91B13" w:rsidRPr="00C91B13" w:rsidRDefault="00C91B13" w:rsidP="00C91B13">
            <w:pPr>
              <w:spacing w:after="0" w:line="240" w:lineRule="auto"/>
              <w:jc w:val="center"/>
              <w:rPr>
                <w:rFonts w:ascii="Verdana" w:eastAsia="Times New Roman" w:hAnsi="Verdana" w:cs="Arial"/>
                <w:b/>
                <w:bCs/>
                <w:kern w:val="0"/>
                <w:lang w:eastAsia="tr-TR"/>
                <w14:ligatures w14:val="none"/>
              </w:rPr>
            </w:pPr>
            <w:r w:rsidRPr="00C91B13">
              <w:rPr>
                <w:rFonts w:ascii="Verdana" w:eastAsia="Times New Roman" w:hAnsi="Verdana" w:cs="Arial"/>
                <w:b/>
                <w:bCs/>
                <w:kern w:val="0"/>
                <w:lang w:eastAsia="tr-TR"/>
                <w14:ligatures w14:val="none"/>
              </w:rPr>
              <w:t>100,00%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3C8C1C" w14:textId="77777777" w:rsidR="00C91B13" w:rsidRPr="00C91B13" w:rsidRDefault="00C91B13" w:rsidP="00C91B13">
            <w:pPr>
              <w:spacing w:after="0" w:line="240" w:lineRule="auto"/>
              <w:rPr>
                <w:rFonts w:ascii="Verdana" w:eastAsia="Times New Roman" w:hAnsi="Verdana" w:cs="Arial"/>
                <w:b/>
                <w:bCs/>
                <w:kern w:val="0"/>
                <w:lang w:eastAsia="tr-TR"/>
                <w14:ligatures w14:val="none"/>
              </w:rPr>
            </w:pPr>
          </w:p>
        </w:tc>
        <w:tc>
          <w:tcPr>
            <w:tcW w:w="0" w:type="auto"/>
            <w:tcBorders>
              <w:top w:val="nil"/>
              <w:left w:val="nil"/>
              <w:bottom w:val="single" w:sz="4" w:space="0" w:color="000000"/>
              <w:right w:val="single" w:sz="4" w:space="0" w:color="000000"/>
            </w:tcBorders>
            <w:shd w:val="clear" w:color="auto" w:fill="auto"/>
            <w:noWrap/>
            <w:vAlign w:val="bottom"/>
            <w:hideMark/>
          </w:tcPr>
          <w:p w14:paraId="1CD7D1AF" w14:textId="77777777" w:rsidR="00C91B13" w:rsidRPr="00C91B13" w:rsidRDefault="00C91B13" w:rsidP="00C91B13">
            <w:pPr>
              <w:spacing w:after="0" w:line="240" w:lineRule="auto"/>
              <w:jc w:val="center"/>
              <w:rPr>
                <w:rFonts w:ascii="Verdana" w:eastAsia="Times New Roman" w:hAnsi="Verdana" w:cs="Arial"/>
                <w:b/>
                <w:bCs/>
                <w:kern w:val="0"/>
                <w:lang w:eastAsia="tr-TR"/>
                <w14:ligatures w14:val="none"/>
              </w:rPr>
            </w:pPr>
            <w:r w:rsidRPr="00C91B13">
              <w:rPr>
                <w:rFonts w:ascii="Verdana" w:eastAsia="Times New Roman" w:hAnsi="Verdana" w:cs="Arial"/>
                <w:b/>
                <w:bCs/>
                <w:kern w:val="0"/>
                <w:lang w:eastAsia="tr-TR"/>
                <w14:ligatures w14:val="none"/>
              </w:rPr>
              <w:t>97,0%</w:t>
            </w:r>
          </w:p>
        </w:tc>
        <w:tc>
          <w:tcPr>
            <w:tcW w:w="0" w:type="auto"/>
            <w:tcBorders>
              <w:top w:val="nil"/>
              <w:left w:val="nil"/>
              <w:bottom w:val="nil"/>
              <w:right w:val="nil"/>
            </w:tcBorders>
            <w:shd w:val="clear" w:color="auto" w:fill="auto"/>
            <w:noWrap/>
            <w:vAlign w:val="bottom"/>
            <w:hideMark/>
          </w:tcPr>
          <w:p w14:paraId="1E93F34E" w14:textId="77777777" w:rsidR="00C91B13" w:rsidRPr="00C91B13" w:rsidRDefault="00C91B13" w:rsidP="00C91B13">
            <w:pPr>
              <w:spacing w:after="0" w:line="240" w:lineRule="auto"/>
              <w:jc w:val="center"/>
              <w:rPr>
                <w:rFonts w:ascii="Verdana" w:eastAsia="Times New Roman" w:hAnsi="Verdana" w:cs="Arial"/>
                <w:b/>
                <w:bCs/>
                <w:kern w:val="0"/>
                <w:lang w:eastAsia="tr-TR"/>
                <w14:ligatures w14:val="none"/>
              </w:rPr>
            </w:pPr>
          </w:p>
        </w:tc>
      </w:tr>
      <w:tr w:rsidR="00C91B13" w:rsidRPr="00C91B13" w14:paraId="6771911B" w14:textId="77777777" w:rsidTr="00C91B13">
        <w:trPr>
          <w:trHeight w:val="402"/>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B4ABF3D" w14:textId="77777777" w:rsidR="00C91B13" w:rsidRPr="00C91B13" w:rsidRDefault="00C91B13" w:rsidP="00C91B13">
            <w:pPr>
              <w:spacing w:after="0" w:line="240" w:lineRule="auto"/>
              <w:rPr>
                <w:rFonts w:ascii="Verdana" w:eastAsia="Times New Roman" w:hAnsi="Verdana" w:cs="Arial"/>
                <w:b/>
                <w:bCs/>
                <w:kern w:val="0"/>
                <w:lang w:eastAsia="tr-TR"/>
                <w14:ligatures w14:val="none"/>
              </w:rPr>
            </w:pPr>
            <w:r w:rsidRPr="00C91B13">
              <w:rPr>
                <w:rFonts w:ascii="Verdana" w:eastAsia="Times New Roman" w:hAnsi="Verdana" w:cs="Arial"/>
                <w:b/>
                <w:bCs/>
                <w:kern w:val="0"/>
                <w:lang w:eastAsia="tr-TR"/>
                <w14:ligatures w14:val="none"/>
              </w:rPr>
              <w:t>NİSAN</w:t>
            </w:r>
          </w:p>
        </w:tc>
        <w:tc>
          <w:tcPr>
            <w:tcW w:w="0" w:type="auto"/>
            <w:tcBorders>
              <w:top w:val="nil"/>
              <w:left w:val="nil"/>
              <w:bottom w:val="single" w:sz="4" w:space="0" w:color="000000"/>
              <w:right w:val="single" w:sz="4" w:space="0" w:color="000000"/>
            </w:tcBorders>
            <w:shd w:val="clear" w:color="auto" w:fill="auto"/>
            <w:vAlign w:val="center"/>
            <w:hideMark/>
          </w:tcPr>
          <w:p w14:paraId="1D973A30" w14:textId="17D9B8FF" w:rsidR="00C91B13" w:rsidRPr="00C91B13" w:rsidRDefault="00194670" w:rsidP="00C91B13">
            <w:pPr>
              <w:spacing w:after="0" w:line="240" w:lineRule="auto"/>
              <w:jc w:val="center"/>
              <w:rPr>
                <w:rFonts w:ascii="Verdana" w:eastAsia="Times New Roman" w:hAnsi="Verdana" w:cs="Arial"/>
                <w:b/>
                <w:bCs/>
                <w:kern w:val="0"/>
                <w:lang w:eastAsia="tr-TR"/>
                <w14:ligatures w14:val="none"/>
              </w:rPr>
            </w:pPr>
            <w:r>
              <w:rPr>
                <w:rFonts w:ascii="Verdana" w:eastAsia="Times New Roman" w:hAnsi="Verdana" w:cs="Arial"/>
                <w:b/>
                <w:bCs/>
                <w:kern w:val="0"/>
                <w:lang w:eastAsia="tr-TR"/>
                <w14:ligatures w14:val="none"/>
              </w:rPr>
              <w:t>60</w:t>
            </w:r>
          </w:p>
        </w:tc>
        <w:tc>
          <w:tcPr>
            <w:tcW w:w="0" w:type="auto"/>
            <w:tcBorders>
              <w:top w:val="nil"/>
              <w:left w:val="nil"/>
              <w:bottom w:val="single" w:sz="4" w:space="0" w:color="000000"/>
              <w:right w:val="single" w:sz="4" w:space="0" w:color="000000"/>
            </w:tcBorders>
            <w:shd w:val="clear" w:color="auto" w:fill="auto"/>
            <w:noWrap/>
            <w:vAlign w:val="center"/>
            <w:hideMark/>
          </w:tcPr>
          <w:p w14:paraId="4DA011AA" w14:textId="6DD48E43" w:rsidR="00C91B13" w:rsidRPr="00C91B13" w:rsidRDefault="00194670" w:rsidP="00C91B13">
            <w:pPr>
              <w:spacing w:after="0" w:line="240" w:lineRule="auto"/>
              <w:jc w:val="center"/>
              <w:rPr>
                <w:rFonts w:ascii="Verdana" w:eastAsia="Times New Roman" w:hAnsi="Verdana" w:cs="Arial"/>
                <w:b/>
                <w:bCs/>
                <w:kern w:val="0"/>
                <w:lang w:eastAsia="tr-TR"/>
                <w14:ligatures w14:val="none"/>
              </w:rPr>
            </w:pPr>
            <w:r>
              <w:rPr>
                <w:rFonts w:ascii="Verdana" w:eastAsia="Times New Roman" w:hAnsi="Verdana" w:cs="Arial"/>
                <w:b/>
                <w:bCs/>
                <w:kern w:val="0"/>
                <w:lang w:eastAsia="tr-TR"/>
                <w14:ligatures w14:val="none"/>
              </w:rPr>
              <w:t>60</w:t>
            </w:r>
          </w:p>
        </w:tc>
        <w:tc>
          <w:tcPr>
            <w:tcW w:w="0" w:type="auto"/>
            <w:tcBorders>
              <w:top w:val="nil"/>
              <w:left w:val="nil"/>
              <w:bottom w:val="single" w:sz="4" w:space="0" w:color="000000"/>
              <w:right w:val="single" w:sz="4" w:space="0" w:color="000000"/>
            </w:tcBorders>
            <w:shd w:val="clear" w:color="auto" w:fill="auto"/>
            <w:noWrap/>
            <w:vAlign w:val="bottom"/>
            <w:hideMark/>
          </w:tcPr>
          <w:p w14:paraId="10D27283" w14:textId="77777777" w:rsidR="00C91B13" w:rsidRPr="00C91B13" w:rsidRDefault="00C91B13" w:rsidP="00C91B13">
            <w:pPr>
              <w:spacing w:after="0" w:line="240" w:lineRule="auto"/>
              <w:jc w:val="center"/>
              <w:rPr>
                <w:rFonts w:ascii="Verdana" w:eastAsia="Times New Roman" w:hAnsi="Verdana" w:cs="Arial"/>
                <w:b/>
                <w:bCs/>
                <w:kern w:val="0"/>
                <w:lang w:eastAsia="tr-TR"/>
                <w14:ligatures w14:val="none"/>
              </w:rPr>
            </w:pPr>
            <w:r w:rsidRPr="00C91B13">
              <w:rPr>
                <w:rFonts w:ascii="Verdana" w:eastAsia="Times New Roman" w:hAnsi="Verdana" w:cs="Arial"/>
                <w:b/>
                <w:bCs/>
                <w:kern w:val="0"/>
                <w:lang w:eastAsia="tr-TR"/>
                <w14:ligatures w14:val="none"/>
              </w:rPr>
              <w:t>100,00%</w:t>
            </w:r>
          </w:p>
        </w:tc>
        <w:tc>
          <w:tcPr>
            <w:tcW w:w="0" w:type="auto"/>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47FD790" w14:textId="77777777" w:rsidR="00C91B13" w:rsidRPr="00C91B13" w:rsidRDefault="00C91B13" w:rsidP="00C91B13">
            <w:pPr>
              <w:spacing w:after="0" w:line="240" w:lineRule="auto"/>
              <w:jc w:val="center"/>
              <w:rPr>
                <w:rFonts w:ascii="Verdana" w:eastAsia="Times New Roman" w:hAnsi="Verdana" w:cs="Arial"/>
                <w:b/>
                <w:bCs/>
                <w:kern w:val="0"/>
                <w:lang w:eastAsia="tr-TR"/>
                <w14:ligatures w14:val="none"/>
              </w:rPr>
            </w:pPr>
            <w:r w:rsidRPr="00C91B13">
              <w:rPr>
                <w:rFonts w:ascii="Verdana" w:eastAsia="Times New Roman" w:hAnsi="Verdana" w:cs="Arial"/>
                <w:b/>
                <w:bCs/>
                <w:kern w:val="0"/>
                <w:lang w:eastAsia="tr-TR"/>
                <w14:ligatures w14:val="none"/>
              </w:rPr>
              <w:t>100,0%</w:t>
            </w:r>
          </w:p>
        </w:tc>
        <w:tc>
          <w:tcPr>
            <w:tcW w:w="0" w:type="auto"/>
            <w:tcBorders>
              <w:top w:val="nil"/>
              <w:left w:val="nil"/>
              <w:bottom w:val="single" w:sz="4" w:space="0" w:color="000000"/>
              <w:right w:val="single" w:sz="4" w:space="0" w:color="000000"/>
            </w:tcBorders>
            <w:shd w:val="clear" w:color="auto" w:fill="auto"/>
            <w:noWrap/>
            <w:vAlign w:val="bottom"/>
            <w:hideMark/>
          </w:tcPr>
          <w:p w14:paraId="677DB68E" w14:textId="77777777" w:rsidR="00C91B13" w:rsidRPr="00C91B13" w:rsidRDefault="00C91B13" w:rsidP="00C91B13">
            <w:pPr>
              <w:spacing w:after="0" w:line="240" w:lineRule="auto"/>
              <w:jc w:val="center"/>
              <w:rPr>
                <w:rFonts w:ascii="Verdana" w:eastAsia="Times New Roman" w:hAnsi="Verdana" w:cs="Arial"/>
                <w:b/>
                <w:bCs/>
                <w:kern w:val="0"/>
                <w:lang w:eastAsia="tr-TR"/>
                <w14:ligatures w14:val="none"/>
              </w:rPr>
            </w:pPr>
            <w:r w:rsidRPr="00C91B13">
              <w:rPr>
                <w:rFonts w:ascii="Verdana" w:eastAsia="Times New Roman" w:hAnsi="Verdana" w:cs="Arial"/>
                <w:b/>
                <w:bCs/>
                <w:kern w:val="0"/>
                <w:lang w:eastAsia="tr-TR"/>
                <w14:ligatures w14:val="none"/>
              </w:rPr>
              <w:t>97,0%</w:t>
            </w:r>
          </w:p>
        </w:tc>
        <w:tc>
          <w:tcPr>
            <w:tcW w:w="0" w:type="auto"/>
            <w:tcBorders>
              <w:top w:val="nil"/>
              <w:left w:val="nil"/>
              <w:bottom w:val="nil"/>
              <w:right w:val="nil"/>
            </w:tcBorders>
            <w:shd w:val="clear" w:color="auto" w:fill="auto"/>
            <w:noWrap/>
            <w:vAlign w:val="bottom"/>
            <w:hideMark/>
          </w:tcPr>
          <w:p w14:paraId="5CD1608B" w14:textId="77777777" w:rsidR="00C91B13" w:rsidRPr="00C91B13" w:rsidRDefault="00C91B13" w:rsidP="00C91B13">
            <w:pPr>
              <w:spacing w:after="0" w:line="240" w:lineRule="auto"/>
              <w:jc w:val="center"/>
              <w:rPr>
                <w:rFonts w:ascii="Verdana" w:eastAsia="Times New Roman" w:hAnsi="Verdana" w:cs="Arial"/>
                <w:b/>
                <w:bCs/>
                <w:kern w:val="0"/>
                <w:lang w:eastAsia="tr-TR"/>
                <w14:ligatures w14:val="none"/>
              </w:rPr>
            </w:pPr>
          </w:p>
        </w:tc>
      </w:tr>
      <w:tr w:rsidR="00C91B13" w:rsidRPr="00C91B13" w14:paraId="37E10F08" w14:textId="77777777" w:rsidTr="00C91B13">
        <w:trPr>
          <w:trHeight w:val="402"/>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AD8A622" w14:textId="77777777" w:rsidR="00C91B13" w:rsidRPr="00C91B13" w:rsidRDefault="00C91B13" w:rsidP="00C91B13">
            <w:pPr>
              <w:spacing w:after="0" w:line="240" w:lineRule="auto"/>
              <w:rPr>
                <w:rFonts w:ascii="Verdana" w:eastAsia="Times New Roman" w:hAnsi="Verdana" w:cs="Arial"/>
                <w:b/>
                <w:bCs/>
                <w:kern w:val="0"/>
                <w:lang w:eastAsia="tr-TR"/>
                <w14:ligatures w14:val="none"/>
              </w:rPr>
            </w:pPr>
            <w:r w:rsidRPr="00C91B13">
              <w:rPr>
                <w:rFonts w:ascii="Verdana" w:eastAsia="Times New Roman" w:hAnsi="Verdana" w:cs="Arial"/>
                <w:b/>
                <w:bCs/>
                <w:kern w:val="0"/>
                <w:lang w:eastAsia="tr-TR"/>
                <w14:ligatures w14:val="none"/>
              </w:rPr>
              <w:t>MAYIS</w:t>
            </w:r>
          </w:p>
        </w:tc>
        <w:tc>
          <w:tcPr>
            <w:tcW w:w="0" w:type="auto"/>
            <w:tcBorders>
              <w:top w:val="nil"/>
              <w:left w:val="nil"/>
              <w:bottom w:val="single" w:sz="4" w:space="0" w:color="000000"/>
              <w:right w:val="single" w:sz="4" w:space="0" w:color="000000"/>
            </w:tcBorders>
            <w:shd w:val="clear" w:color="auto" w:fill="auto"/>
            <w:vAlign w:val="center"/>
            <w:hideMark/>
          </w:tcPr>
          <w:p w14:paraId="346A1A5A" w14:textId="021D91E3" w:rsidR="00C91B13" w:rsidRPr="00C91B13" w:rsidRDefault="00194670" w:rsidP="00C91B13">
            <w:pPr>
              <w:spacing w:after="0" w:line="240" w:lineRule="auto"/>
              <w:jc w:val="center"/>
              <w:rPr>
                <w:rFonts w:ascii="Verdana" w:eastAsia="Times New Roman" w:hAnsi="Verdana" w:cs="Arial"/>
                <w:b/>
                <w:bCs/>
                <w:kern w:val="0"/>
                <w:lang w:eastAsia="tr-TR"/>
                <w14:ligatures w14:val="none"/>
              </w:rPr>
            </w:pPr>
            <w:r>
              <w:rPr>
                <w:rFonts w:ascii="Verdana" w:eastAsia="Times New Roman" w:hAnsi="Verdana" w:cs="Arial"/>
                <w:b/>
                <w:bCs/>
                <w:kern w:val="0"/>
                <w:lang w:eastAsia="tr-TR"/>
                <w14:ligatures w14:val="none"/>
              </w:rPr>
              <w:t>13</w:t>
            </w:r>
          </w:p>
        </w:tc>
        <w:tc>
          <w:tcPr>
            <w:tcW w:w="0" w:type="auto"/>
            <w:tcBorders>
              <w:top w:val="nil"/>
              <w:left w:val="nil"/>
              <w:bottom w:val="single" w:sz="4" w:space="0" w:color="000000"/>
              <w:right w:val="single" w:sz="4" w:space="0" w:color="000000"/>
            </w:tcBorders>
            <w:shd w:val="clear" w:color="auto" w:fill="auto"/>
            <w:noWrap/>
            <w:vAlign w:val="center"/>
            <w:hideMark/>
          </w:tcPr>
          <w:p w14:paraId="6581CAC8" w14:textId="02C925DC" w:rsidR="00C91B13" w:rsidRPr="00C91B13" w:rsidRDefault="00194670" w:rsidP="00C91B13">
            <w:pPr>
              <w:spacing w:after="0" w:line="240" w:lineRule="auto"/>
              <w:jc w:val="center"/>
              <w:rPr>
                <w:rFonts w:ascii="Verdana" w:eastAsia="Times New Roman" w:hAnsi="Verdana" w:cs="Arial"/>
                <w:b/>
                <w:bCs/>
                <w:kern w:val="0"/>
                <w:lang w:eastAsia="tr-TR"/>
                <w14:ligatures w14:val="none"/>
              </w:rPr>
            </w:pPr>
            <w:r>
              <w:rPr>
                <w:rFonts w:ascii="Verdana" w:eastAsia="Times New Roman" w:hAnsi="Verdana" w:cs="Arial"/>
                <w:b/>
                <w:bCs/>
                <w:kern w:val="0"/>
                <w:lang w:eastAsia="tr-TR"/>
                <w14:ligatures w14:val="none"/>
              </w:rPr>
              <w:t>13</w:t>
            </w:r>
          </w:p>
        </w:tc>
        <w:tc>
          <w:tcPr>
            <w:tcW w:w="0" w:type="auto"/>
            <w:tcBorders>
              <w:top w:val="nil"/>
              <w:left w:val="nil"/>
              <w:bottom w:val="single" w:sz="4" w:space="0" w:color="000000"/>
              <w:right w:val="single" w:sz="4" w:space="0" w:color="000000"/>
            </w:tcBorders>
            <w:shd w:val="clear" w:color="auto" w:fill="auto"/>
            <w:noWrap/>
            <w:vAlign w:val="bottom"/>
            <w:hideMark/>
          </w:tcPr>
          <w:p w14:paraId="3F4D3D90" w14:textId="77777777" w:rsidR="00C91B13" w:rsidRPr="00C91B13" w:rsidRDefault="00C91B13" w:rsidP="00C91B13">
            <w:pPr>
              <w:spacing w:after="0" w:line="240" w:lineRule="auto"/>
              <w:jc w:val="center"/>
              <w:rPr>
                <w:rFonts w:ascii="Verdana" w:eastAsia="Times New Roman" w:hAnsi="Verdana" w:cs="Arial"/>
                <w:b/>
                <w:bCs/>
                <w:kern w:val="0"/>
                <w:lang w:eastAsia="tr-TR"/>
                <w14:ligatures w14:val="none"/>
              </w:rPr>
            </w:pPr>
            <w:r w:rsidRPr="00C91B13">
              <w:rPr>
                <w:rFonts w:ascii="Verdana" w:eastAsia="Times New Roman" w:hAnsi="Verdana" w:cs="Arial"/>
                <w:b/>
                <w:bCs/>
                <w:kern w:val="0"/>
                <w:lang w:eastAsia="tr-TR"/>
                <w14:ligatures w14:val="none"/>
              </w:rPr>
              <w:t>100,00%</w:t>
            </w:r>
          </w:p>
        </w:tc>
        <w:tc>
          <w:tcPr>
            <w:tcW w:w="0" w:type="auto"/>
            <w:vMerge/>
            <w:tcBorders>
              <w:top w:val="nil"/>
              <w:left w:val="single" w:sz="4" w:space="0" w:color="000000"/>
              <w:bottom w:val="single" w:sz="4" w:space="0" w:color="000000"/>
              <w:right w:val="single" w:sz="4" w:space="0" w:color="000000"/>
            </w:tcBorders>
            <w:vAlign w:val="center"/>
            <w:hideMark/>
          </w:tcPr>
          <w:p w14:paraId="113F8E2A" w14:textId="77777777" w:rsidR="00C91B13" w:rsidRPr="00C91B13" w:rsidRDefault="00C91B13" w:rsidP="00C91B13">
            <w:pPr>
              <w:spacing w:after="0" w:line="240" w:lineRule="auto"/>
              <w:rPr>
                <w:rFonts w:ascii="Verdana" w:eastAsia="Times New Roman" w:hAnsi="Verdana" w:cs="Arial"/>
                <w:b/>
                <w:bCs/>
                <w:kern w:val="0"/>
                <w:lang w:eastAsia="tr-TR"/>
                <w14:ligatures w14:val="none"/>
              </w:rPr>
            </w:pPr>
          </w:p>
        </w:tc>
        <w:tc>
          <w:tcPr>
            <w:tcW w:w="0" w:type="auto"/>
            <w:tcBorders>
              <w:top w:val="nil"/>
              <w:left w:val="nil"/>
              <w:bottom w:val="single" w:sz="4" w:space="0" w:color="000000"/>
              <w:right w:val="single" w:sz="4" w:space="0" w:color="000000"/>
            </w:tcBorders>
            <w:shd w:val="clear" w:color="auto" w:fill="auto"/>
            <w:noWrap/>
            <w:vAlign w:val="bottom"/>
            <w:hideMark/>
          </w:tcPr>
          <w:p w14:paraId="4E3D945C" w14:textId="77777777" w:rsidR="00C91B13" w:rsidRPr="00C91B13" w:rsidRDefault="00C91B13" w:rsidP="00C91B13">
            <w:pPr>
              <w:spacing w:after="0" w:line="240" w:lineRule="auto"/>
              <w:jc w:val="center"/>
              <w:rPr>
                <w:rFonts w:ascii="Verdana" w:eastAsia="Times New Roman" w:hAnsi="Verdana" w:cs="Arial"/>
                <w:b/>
                <w:bCs/>
                <w:kern w:val="0"/>
                <w:lang w:eastAsia="tr-TR"/>
                <w14:ligatures w14:val="none"/>
              </w:rPr>
            </w:pPr>
            <w:r w:rsidRPr="00C91B13">
              <w:rPr>
                <w:rFonts w:ascii="Verdana" w:eastAsia="Times New Roman" w:hAnsi="Verdana" w:cs="Arial"/>
                <w:b/>
                <w:bCs/>
                <w:kern w:val="0"/>
                <w:lang w:eastAsia="tr-TR"/>
                <w14:ligatures w14:val="none"/>
              </w:rPr>
              <w:t>97,0%</w:t>
            </w:r>
          </w:p>
        </w:tc>
        <w:tc>
          <w:tcPr>
            <w:tcW w:w="0" w:type="auto"/>
            <w:tcBorders>
              <w:top w:val="nil"/>
              <w:left w:val="nil"/>
              <w:bottom w:val="nil"/>
              <w:right w:val="nil"/>
            </w:tcBorders>
            <w:shd w:val="clear" w:color="auto" w:fill="auto"/>
            <w:noWrap/>
            <w:vAlign w:val="bottom"/>
            <w:hideMark/>
          </w:tcPr>
          <w:p w14:paraId="2B71629E" w14:textId="77777777" w:rsidR="00C91B13" w:rsidRPr="00C91B13" w:rsidRDefault="00C91B13" w:rsidP="00C91B13">
            <w:pPr>
              <w:spacing w:after="0" w:line="240" w:lineRule="auto"/>
              <w:jc w:val="center"/>
              <w:rPr>
                <w:rFonts w:ascii="Verdana" w:eastAsia="Times New Roman" w:hAnsi="Verdana" w:cs="Arial"/>
                <w:b/>
                <w:bCs/>
                <w:kern w:val="0"/>
                <w:lang w:eastAsia="tr-TR"/>
                <w14:ligatures w14:val="none"/>
              </w:rPr>
            </w:pPr>
          </w:p>
        </w:tc>
      </w:tr>
      <w:tr w:rsidR="00C91B13" w:rsidRPr="00C91B13" w14:paraId="57B302EA" w14:textId="77777777" w:rsidTr="00C91B13">
        <w:trPr>
          <w:trHeight w:val="402"/>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00A7242" w14:textId="77777777" w:rsidR="00C91B13" w:rsidRPr="00C91B13" w:rsidRDefault="00C91B13" w:rsidP="00C91B13">
            <w:pPr>
              <w:spacing w:after="0" w:line="240" w:lineRule="auto"/>
              <w:rPr>
                <w:rFonts w:ascii="Verdana" w:eastAsia="Times New Roman" w:hAnsi="Verdana" w:cs="Arial"/>
                <w:b/>
                <w:bCs/>
                <w:kern w:val="0"/>
                <w:lang w:eastAsia="tr-TR"/>
                <w14:ligatures w14:val="none"/>
              </w:rPr>
            </w:pPr>
            <w:r w:rsidRPr="00C91B13">
              <w:rPr>
                <w:rFonts w:ascii="Verdana" w:eastAsia="Times New Roman" w:hAnsi="Verdana" w:cs="Arial"/>
                <w:b/>
                <w:bCs/>
                <w:kern w:val="0"/>
                <w:lang w:eastAsia="tr-TR"/>
                <w14:ligatures w14:val="none"/>
              </w:rPr>
              <w:t>HAZİRAN</w:t>
            </w:r>
          </w:p>
        </w:tc>
        <w:tc>
          <w:tcPr>
            <w:tcW w:w="0" w:type="auto"/>
            <w:tcBorders>
              <w:top w:val="nil"/>
              <w:left w:val="nil"/>
              <w:bottom w:val="single" w:sz="4" w:space="0" w:color="000000"/>
              <w:right w:val="single" w:sz="4" w:space="0" w:color="000000"/>
            </w:tcBorders>
            <w:shd w:val="clear" w:color="auto" w:fill="auto"/>
            <w:vAlign w:val="center"/>
            <w:hideMark/>
          </w:tcPr>
          <w:p w14:paraId="3BCE2B56" w14:textId="77777777" w:rsidR="00C91B13" w:rsidRPr="00C91B13" w:rsidRDefault="00C91B13" w:rsidP="00C91B13">
            <w:pPr>
              <w:spacing w:after="0" w:line="240" w:lineRule="auto"/>
              <w:jc w:val="center"/>
              <w:rPr>
                <w:rFonts w:ascii="Verdana" w:eastAsia="Times New Roman" w:hAnsi="Verdana" w:cs="Arial"/>
                <w:b/>
                <w:bCs/>
                <w:kern w:val="0"/>
                <w:lang w:eastAsia="tr-TR"/>
                <w14:ligatures w14:val="none"/>
              </w:rPr>
            </w:pPr>
            <w:r w:rsidRPr="00C91B13">
              <w:rPr>
                <w:rFonts w:ascii="Verdana" w:eastAsia="Times New Roman" w:hAnsi="Verdana" w:cs="Arial"/>
                <w:b/>
                <w:bCs/>
                <w:kern w:val="0"/>
                <w:lang w:eastAsia="tr-TR"/>
                <w14:ligatures w14:val="none"/>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6F616884" w14:textId="77777777" w:rsidR="00C91B13" w:rsidRPr="00C91B13" w:rsidRDefault="00C91B13" w:rsidP="00C91B13">
            <w:pPr>
              <w:spacing w:after="0" w:line="240" w:lineRule="auto"/>
              <w:jc w:val="center"/>
              <w:rPr>
                <w:rFonts w:ascii="Verdana" w:eastAsia="Times New Roman" w:hAnsi="Verdana" w:cs="Arial"/>
                <w:b/>
                <w:bCs/>
                <w:kern w:val="0"/>
                <w:lang w:eastAsia="tr-TR"/>
                <w14:ligatures w14:val="none"/>
              </w:rPr>
            </w:pPr>
            <w:r w:rsidRPr="00C91B13">
              <w:rPr>
                <w:rFonts w:ascii="Verdana" w:eastAsia="Times New Roman" w:hAnsi="Verdana" w:cs="Arial"/>
                <w:b/>
                <w:bCs/>
                <w:kern w:val="0"/>
                <w:lang w:eastAsia="tr-TR"/>
                <w14:ligatures w14:val="none"/>
              </w:rPr>
              <w:t>0</w:t>
            </w:r>
          </w:p>
        </w:tc>
        <w:tc>
          <w:tcPr>
            <w:tcW w:w="0" w:type="auto"/>
            <w:tcBorders>
              <w:top w:val="nil"/>
              <w:left w:val="nil"/>
              <w:bottom w:val="single" w:sz="4" w:space="0" w:color="000000"/>
              <w:right w:val="single" w:sz="4" w:space="0" w:color="000000"/>
            </w:tcBorders>
            <w:shd w:val="clear" w:color="auto" w:fill="auto"/>
            <w:noWrap/>
            <w:vAlign w:val="bottom"/>
            <w:hideMark/>
          </w:tcPr>
          <w:p w14:paraId="06F38DD6" w14:textId="77777777" w:rsidR="00C91B13" w:rsidRPr="00C91B13" w:rsidRDefault="00C91B13" w:rsidP="00C91B13">
            <w:pPr>
              <w:spacing w:after="0" w:line="240" w:lineRule="auto"/>
              <w:jc w:val="center"/>
              <w:rPr>
                <w:rFonts w:ascii="Verdana" w:eastAsia="Times New Roman" w:hAnsi="Verdana" w:cs="Arial"/>
                <w:b/>
                <w:bCs/>
                <w:kern w:val="0"/>
                <w:lang w:eastAsia="tr-TR"/>
                <w14:ligatures w14:val="none"/>
              </w:rPr>
            </w:pPr>
            <w:r w:rsidRPr="00C91B13">
              <w:rPr>
                <w:rFonts w:ascii="Verdana" w:eastAsia="Times New Roman" w:hAnsi="Verdana" w:cs="Arial"/>
                <w:b/>
                <w:bCs/>
                <w:kern w:val="0"/>
                <w:lang w:eastAsia="tr-TR"/>
                <w14:ligatures w14:val="none"/>
              </w:rPr>
              <w:t>0,00%</w:t>
            </w:r>
          </w:p>
        </w:tc>
        <w:tc>
          <w:tcPr>
            <w:tcW w:w="0" w:type="auto"/>
            <w:vMerge/>
            <w:tcBorders>
              <w:top w:val="nil"/>
              <w:left w:val="single" w:sz="4" w:space="0" w:color="000000"/>
              <w:bottom w:val="single" w:sz="4" w:space="0" w:color="000000"/>
              <w:right w:val="single" w:sz="4" w:space="0" w:color="000000"/>
            </w:tcBorders>
            <w:vAlign w:val="center"/>
            <w:hideMark/>
          </w:tcPr>
          <w:p w14:paraId="48950436" w14:textId="77777777" w:rsidR="00C91B13" w:rsidRPr="00C91B13" w:rsidRDefault="00C91B13" w:rsidP="00C91B13">
            <w:pPr>
              <w:spacing w:after="0" w:line="240" w:lineRule="auto"/>
              <w:rPr>
                <w:rFonts w:ascii="Verdana" w:eastAsia="Times New Roman" w:hAnsi="Verdana" w:cs="Arial"/>
                <w:b/>
                <w:bCs/>
                <w:kern w:val="0"/>
                <w:lang w:eastAsia="tr-TR"/>
                <w14:ligatures w14:val="none"/>
              </w:rPr>
            </w:pPr>
          </w:p>
        </w:tc>
        <w:tc>
          <w:tcPr>
            <w:tcW w:w="0" w:type="auto"/>
            <w:tcBorders>
              <w:top w:val="nil"/>
              <w:left w:val="nil"/>
              <w:bottom w:val="single" w:sz="4" w:space="0" w:color="000000"/>
              <w:right w:val="single" w:sz="4" w:space="0" w:color="000000"/>
            </w:tcBorders>
            <w:shd w:val="clear" w:color="auto" w:fill="auto"/>
            <w:noWrap/>
            <w:vAlign w:val="bottom"/>
            <w:hideMark/>
          </w:tcPr>
          <w:p w14:paraId="17CF71AC" w14:textId="77777777" w:rsidR="00C91B13" w:rsidRPr="00C91B13" w:rsidRDefault="00C91B13" w:rsidP="00C91B13">
            <w:pPr>
              <w:spacing w:after="0" w:line="240" w:lineRule="auto"/>
              <w:jc w:val="center"/>
              <w:rPr>
                <w:rFonts w:ascii="Verdana" w:eastAsia="Times New Roman" w:hAnsi="Verdana" w:cs="Arial"/>
                <w:b/>
                <w:bCs/>
                <w:kern w:val="0"/>
                <w:lang w:eastAsia="tr-TR"/>
                <w14:ligatures w14:val="none"/>
              </w:rPr>
            </w:pPr>
            <w:r w:rsidRPr="00C91B13">
              <w:rPr>
                <w:rFonts w:ascii="Verdana" w:eastAsia="Times New Roman" w:hAnsi="Verdana" w:cs="Arial"/>
                <w:b/>
                <w:bCs/>
                <w:kern w:val="0"/>
                <w:lang w:eastAsia="tr-TR"/>
                <w14:ligatures w14:val="none"/>
              </w:rPr>
              <w:t>97,0%</w:t>
            </w:r>
          </w:p>
        </w:tc>
        <w:tc>
          <w:tcPr>
            <w:tcW w:w="0" w:type="auto"/>
            <w:tcBorders>
              <w:top w:val="nil"/>
              <w:left w:val="nil"/>
              <w:bottom w:val="nil"/>
              <w:right w:val="nil"/>
            </w:tcBorders>
            <w:shd w:val="clear" w:color="auto" w:fill="auto"/>
            <w:noWrap/>
            <w:vAlign w:val="bottom"/>
            <w:hideMark/>
          </w:tcPr>
          <w:p w14:paraId="0C489619" w14:textId="77777777" w:rsidR="00C91B13" w:rsidRPr="00C91B13" w:rsidRDefault="00C91B13" w:rsidP="00C91B13">
            <w:pPr>
              <w:spacing w:after="0" w:line="240" w:lineRule="auto"/>
              <w:jc w:val="center"/>
              <w:rPr>
                <w:rFonts w:ascii="Verdana" w:eastAsia="Times New Roman" w:hAnsi="Verdana" w:cs="Arial"/>
                <w:b/>
                <w:bCs/>
                <w:kern w:val="0"/>
                <w:lang w:eastAsia="tr-TR"/>
                <w14:ligatures w14:val="none"/>
              </w:rPr>
            </w:pPr>
          </w:p>
        </w:tc>
      </w:tr>
      <w:tr w:rsidR="00C91B13" w:rsidRPr="00C91B13" w14:paraId="542BA2D3" w14:textId="77777777" w:rsidTr="00C91B13">
        <w:trPr>
          <w:trHeight w:val="402"/>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983AFF1" w14:textId="77777777" w:rsidR="00C91B13" w:rsidRPr="00C91B13" w:rsidRDefault="00C91B13" w:rsidP="00C91B13">
            <w:pPr>
              <w:spacing w:after="0" w:line="240" w:lineRule="auto"/>
              <w:rPr>
                <w:rFonts w:ascii="Verdana" w:eastAsia="Times New Roman" w:hAnsi="Verdana" w:cs="Arial"/>
                <w:b/>
                <w:bCs/>
                <w:kern w:val="0"/>
                <w:lang w:eastAsia="tr-TR"/>
                <w14:ligatures w14:val="none"/>
              </w:rPr>
            </w:pPr>
            <w:r w:rsidRPr="00C91B13">
              <w:rPr>
                <w:rFonts w:ascii="Verdana" w:eastAsia="Times New Roman" w:hAnsi="Verdana" w:cs="Arial"/>
                <w:b/>
                <w:bCs/>
                <w:kern w:val="0"/>
                <w:lang w:eastAsia="tr-TR"/>
                <w14:ligatures w14:val="none"/>
              </w:rPr>
              <w:t>TEMMUZ</w:t>
            </w:r>
          </w:p>
        </w:tc>
        <w:tc>
          <w:tcPr>
            <w:tcW w:w="0" w:type="auto"/>
            <w:tcBorders>
              <w:top w:val="nil"/>
              <w:left w:val="nil"/>
              <w:bottom w:val="single" w:sz="4" w:space="0" w:color="000000"/>
              <w:right w:val="single" w:sz="4" w:space="0" w:color="000000"/>
            </w:tcBorders>
            <w:shd w:val="clear" w:color="auto" w:fill="auto"/>
            <w:vAlign w:val="center"/>
            <w:hideMark/>
          </w:tcPr>
          <w:p w14:paraId="1C01575E" w14:textId="77777777" w:rsidR="00C91B13" w:rsidRPr="00C91B13" w:rsidRDefault="00C91B13" w:rsidP="00C91B13">
            <w:pPr>
              <w:spacing w:after="0" w:line="240" w:lineRule="auto"/>
              <w:jc w:val="center"/>
              <w:rPr>
                <w:rFonts w:ascii="Verdana" w:eastAsia="Times New Roman" w:hAnsi="Verdana" w:cs="Arial"/>
                <w:b/>
                <w:bCs/>
                <w:kern w:val="0"/>
                <w:lang w:eastAsia="tr-TR"/>
                <w14:ligatures w14:val="none"/>
              </w:rPr>
            </w:pPr>
            <w:r w:rsidRPr="00C91B13">
              <w:rPr>
                <w:rFonts w:ascii="Verdana" w:eastAsia="Times New Roman" w:hAnsi="Verdana" w:cs="Arial"/>
                <w:b/>
                <w:bCs/>
                <w:kern w:val="0"/>
                <w:lang w:eastAsia="tr-TR"/>
                <w14:ligatures w14:val="none"/>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7A816811" w14:textId="77777777" w:rsidR="00C91B13" w:rsidRPr="00C91B13" w:rsidRDefault="00C91B13" w:rsidP="00C91B13">
            <w:pPr>
              <w:spacing w:after="0" w:line="240" w:lineRule="auto"/>
              <w:jc w:val="center"/>
              <w:rPr>
                <w:rFonts w:ascii="Verdana" w:eastAsia="Times New Roman" w:hAnsi="Verdana" w:cs="Arial"/>
                <w:b/>
                <w:bCs/>
                <w:kern w:val="0"/>
                <w:lang w:eastAsia="tr-TR"/>
                <w14:ligatures w14:val="none"/>
              </w:rPr>
            </w:pPr>
            <w:r w:rsidRPr="00C91B13">
              <w:rPr>
                <w:rFonts w:ascii="Verdana" w:eastAsia="Times New Roman" w:hAnsi="Verdana" w:cs="Arial"/>
                <w:b/>
                <w:bCs/>
                <w:kern w:val="0"/>
                <w:lang w:eastAsia="tr-TR"/>
                <w14:ligatures w14:val="none"/>
              </w:rPr>
              <w:t>0</w:t>
            </w:r>
          </w:p>
        </w:tc>
        <w:tc>
          <w:tcPr>
            <w:tcW w:w="0" w:type="auto"/>
            <w:tcBorders>
              <w:top w:val="nil"/>
              <w:left w:val="nil"/>
              <w:bottom w:val="single" w:sz="4" w:space="0" w:color="000000"/>
              <w:right w:val="single" w:sz="4" w:space="0" w:color="000000"/>
            </w:tcBorders>
            <w:shd w:val="clear" w:color="auto" w:fill="auto"/>
            <w:noWrap/>
            <w:vAlign w:val="bottom"/>
            <w:hideMark/>
          </w:tcPr>
          <w:p w14:paraId="518259D9" w14:textId="77777777" w:rsidR="00C91B13" w:rsidRPr="00C91B13" w:rsidRDefault="00C91B13" w:rsidP="00C91B13">
            <w:pPr>
              <w:spacing w:after="0" w:line="240" w:lineRule="auto"/>
              <w:jc w:val="center"/>
              <w:rPr>
                <w:rFonts w:ascii="Verdana" w:eastAsia="Times New Roman" w:hAnsi="Verdana" w:cs="Arial"/>
                <w:b/>
                <w:bCs/>
                <w:kern w:val="0"/>
                <w:lang w:eastAsia="tr-TR"/>
                <w14:ligatures w14:val="none"/>
              </w:rPr>
            </w:pPr>
            <w:r w:rsidRPr="00C91B13">
              <w:rPr>
                <w:rFonts w:ascii="Verdana" w:eastAsia="Times New Roman" w:hAnsi="Verdana" w:cs="Arial"/>
                <w:b/>
                <w:bCs/>
                <w:kern w:val="0"/>
                <w:lang w:eastAsia="tr-TR"/>
                <w14:ligatures w14:val="none"/>
              </w:rPr>
              <w:t>0,00%</w:t>
            </w:r>
          </w:p>
        </w:tc>
        <w:tc>
          <w:tcPr>
            <w:tcW w:w="0" w:type="auto"/>
            <w:vMerge w:val="restart"/>
            <w:tcBorders>
              <w:top w:val="nil"/>
              <w:left w:val="single" w:sz="4" w:space="0" w:color="000000"/>
              <w:bottom w:val="single" w:sz="4" w:space="0" w:color="000000"/>
              <w:right w:val="single" w:sz="4" w:space="0" w:color="000000"/>
            </w:tcBorders>
            <w:shd w:val="clear" w:color="auto" w:fill="auto"/>
            <w:noWrap/>
            <w:vAlign w:val="center"/>
            <w:hideMark/>
          </w:tcPr>
          <w:p w14:paraId="10BDB579" w14:textId="446B2DED" w:rsidR="00C91B13" w:rsidRPr="00C91B13" w:rsidRDefault="00C91B13" w:rsidP="00C91B13">
            <w:pPr>
              <w:spacing w:after="0" w:line="240" w:lineRule="auto"/>
              <w:jc w:val="center"/>
              <w:rPr>
                <w:rFonts w:ascii="Verdana" w:eastAsia="Times New Roman" w:hAnsi="Verdana" w:cs="Arial"/>
                <w:b/>
                <w:bCs/>
                <w:kern w:val="0"/>
                <w:lang w:eastAsia="tr-TR"/>
                <w14:ligatures w14:val="none"/>
              </w:rPr>
            </w:pPr>
            <w:r w:rsidRPr="00C91B13">
              <w:rPr>
                <w:rFonts w:ascii="Verdana" w:eastAsia="Times New Roman" w:hAnsi="Verdana" w:cs="Arial"/>
                <w:b/>
                <w:bCs/>
                <w:kern w:val="0"/>
                <w:lang w:eastAsia="tr-TR"/>
                <w14:ligatures w14:val="none"/>
              </w:rPr>
              <w:t>100,0%</w:t>
            </w:r>
          </w:p>
        </w:tc>
        <w:tc>
          <w:tcPr>
            <w:tcW w:w="0" w:type="auto"/>
            <w:tcBorders>
              <w:top w:val="nil"/>
              <w:left w:val="nil"/>
              <w:bottom w:val="single" w:sz="4" w:space="0" w:color="000000"/>
              <w:right w:val="single" w:sz="4" w:space="0" w:color="000000"/>
            </w:tcBorders>
            <w:shd w:val="clear" w:color="auto" w:fill="auto"/>
            <w:noWrap/>
            <w:vAlign w:val="bottom"/>
            <w:hideMark/>
          </w:tcPr>
          <w:p w14:paraId="58E79C0D" w14:textId="77777777" w:rsidR="00C91B13" w:rsidRPr="00C91B13" w:rsidRDefault="00C91B13" w:rsidP="00C91B13">
            <w:pPr>
              <w:spacing w:after="0" w:line="240" w:lineRule="auto"/>
              <w:jc w:val="center"/>
              <w:rPr>
                <w:rFonts w:ascii="Verdana" w:eastAsia="Times New Roman" w:hAnsi="Verdana" w:cs="Arial"/>
                <w:b/>
                <w:bCs/>
                <w:kern w:val="0"/>
                <w:lang w:eastAsia="tr-TR"/>
                <w14:ligatures w14:val="none"/>
              </w:rPr>
            </w:pPr>
            <w:r w:rsidRPr="00C91B13">
              <w:rPr>
                <w:rFonts w:ascii="Verdana" w:eastAsia="Times New Roman" w:hAnsi="Verdana" w:cs="Arial"/>
                <w:b/>
                <w:bCs/>
                <w:kern w:val="0"/>
                <w:lang w:eastAsia="tr-TR"/>
                <w14:ligatures w14:val="none"/>
              </w:rPr>
              <w:t>97,0%</w:t>
            </w:r>
          </w:p>
        </w:tc>
        <w:tc>
          <w:tcPr>
            <w:tcW w:w="0" w:type="auto"/>
            <w:tcBorders>
              <w:top w:val="nil"/>
              <w:left w:val="nil"/>
              <w:bottom w:val="nil"/>
              <w:right w:val="nil"/>
            </w:tcBorders>
            <w:shd w:val="clear" w:color="auto" w:fill="auto"/>
            <w:noWrap/>
            <w:vAlign w:val="bottom"/>
            <w:hideMark/>
          </w:tcPr>
          <w:p w14:paraId="485A884C" w14:textId="77777777" w:rsidR="00C91B13" w:rsidRPr="00C91B13" w:rsidRDefault="00C91B13" w:rsidP="00C91B13">
            <w:pPr>
              <w:spacing w:after="0" w:line="240" w:lineRule="auto"/>
              <w:jc w:val="center"/>
              <w:rPr>
                <w:rFonts w:ascii="Verdana" w:eastAsia="Times New Roman" w:hAnsi="Verdana" w:cs="Arial"/>
                <w:b/>
                <w:bCs/>
                <w:kern w:val="0"/>
                <w:lang w:eastAsia="tr-TR"/>
                <w14:ligatures w14:val="none"/>
              </w:rPr>
            </w:pPr>
          </w:p>
        </w:tc>
      </w:tr>
      <w:tr w:rsidR="00C91B13" w:rsidRPr="00C91B13" w14:paraId="4E5E6ED3" w14:textId="77777777" w:rsidTr="00C91B13">
        <w:trPr>
          <w:trHeight w:val="402"/>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91262FA" w14:textId="77777777" w:rsidR="00C91B13" w:rsidRPr="00C91B13" w:rsidRDefault="00C91B13" w:rsidP="00C91B13">
            <w:pPr>
              <w:spacing w:after="0" w:line="240" w:lineRule="auto"/>
              <w:rPr>
                <w:rFonts w:ascii="Verdana" w:eastAsia="Times New Roman" w:hAnsi="Verdana" w:cs="Arial"/>
                <w:b/>
                <w:bCs/>
                <w:kern w:val="0"/>
                <w:lang w:eastAsia="tr-TR"/>
                <w14:ligatures w14:val="none"/>
              </w:rPr>
            </w:pPr>
            <w:r w:rsidRPr="00C91B13">
              <w:rPr>
                <w:rFonts w:ascii="Verdana" w:eastAsia="Times New Roman" w:hAnsi="Verdana" w:cs="Arial"/>
                <w:b/>
                <w:bCs/>
                <w:kern w:val="0"/>
                <w:lang w:eastAsia="tr-TR"/>
                <w14:ligatures w14:val="none"/>
              </w:rPr>
              <w:t>AĞUSTOS</w:t>
            </w:r>
          </w:p>
        </w:tc>
        <w:tc>
          <w:tcPr>
            <w:tcW w:w="0" w:type="auto"/>
            <w:tcBorders>
              <w:top w:val="nil"/>
              <w:left w:val="nil"/>
              <w:bottom w:val="single" w:sz="4" w:space="0" w:color="000000"/>
              <w:right w:val="single" w:sz="4" w:space="0" w:color="000000"/>
            </w:tcBorders>
            <w:shd w:val="clear" w:color="auto" w:fill="auto"/>
            <w:vAlign w:val="center"/>
            <w:hideMark/>
          </w:tcPr>
          <w:p w14:paraId="416BE0FE" w14:textId="77777777" w:rsidR="00C91B13" w:rsidRPr="00C91B13" w:rsidRDefault="00C91B13" w:rsidP="00C91B13">
            <w:pPr>
              <w:spacing w:after="0" w:line="240" w:lineRule="auto"/>
              <w:jc w:val="center"/>
              <w:rPr>
                <w:rFonts w:ascii="Verdana" w:eastAsia="Times New Roman" w:hAnsi="Verdana" w:cs="Arial"/>
                <w:b/>
                <w:bCs/>
                <w:kern w:val="0"/>
                <w:lang w:eastAsia="tr-TR"/>
                <w14:ligatures w14:val="none"/>
              </w:rPr>
            </w:pPr>
            <w:r w:rsidRPr="00C91B13">
              <w:rPr>
                <w:rFonts w:ascii="Verdana" w:eastAsia="Times New Roman" w:hAnsi="Verdana" w:cs="Arial"/>
                <w:b/>
                <w:bCs/>
                <w:kern w:val="0"/>
                <w:lang w:eastAsia="tr-TR"/>
                <w14:ligatures w14:val="none"/>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62A357BF" w14:textId="77777777" w:rsidR="00C91B13" w:rsidRPr="00C91B13" w:rsidRDefault="00C91B13" w:rsidP="00C91B13">
            <w:pPr>
              <w:spacing w:after="0" w:line="240" w:lineRule="auto"/>
              <w:jc w:val="center"/>
              <w:rPr>
                <w:rFonts w:ascii="Verdana" w:eastAsia="Times New Roman" w:hAnsi="Verdana" w:cs="Arial"/>
                <w:b/>
                <w:bCs/>
                <w:kern w:val="0"/>
                <w:lang w:eastAsia="tr-TR"/>
                <w14:ligatures w14:val="none"/>
              </w:rPr>
            </w:pPr>
            <w:r w:rsidRPr="00C91B13">
              <w:rPr>
                <w:rFonts w:ascii="Verdana" w:eastAsia="Times New Roman" w:hAnsi="Verdana" w:cs="Arial"/>
                <w:b/>
                <w:bCs/>
                <w:kern w:val="0"/>
                <w:lang w:eastAsia="tr-TR"/>
                <w14:ligatures w14:val="none"/>
              </w:rPr>
              <w:t>0</w:t>
            </w:r>
          </w:p>
        </w:tc>
        <w:tc>
          <w:tcPr>
            <w:tcW w:w="0" w:type="auto"/>
            <w:tcBorders>
              <w:top w:val="nil"/>
              <w:left w:val="nil"/>
              <w:bottom w:val="single" w:sz="4" w:space="0" w:color="000000"/>
              <w:right w:val="single" w:sz="4" w:space="0" w:color="000000"/>
            </w:tcBorders>
            <w:shd w:val="clear" w:color="auto" w:fill="auto"/>
            <w:noWrap/>
            <w:vAlign w:val="bottom"/>
            <w:hideMark/>
          </w:tcPr>
          <w:p w14:paraId="2F6A34AC" w14:textId="77777777" w:rsidR="00C91B13" w:rsidRPr="00C91B13" w:rsidRDefault="00C91B13" w:rsidP="00C91B13">
            <w:pPr>
              <w:spacing w:after="0" w:line="240" w:lineRule="auto"/>
              <w:jc w:val="center"/>
              <w:rPr>
                <w:rFonts w:ascii="Verdana" w:eastAsia="Times New Roman" w:hAnsi="Verdana" w:cs="Arial"/>
                <w:b/>
                <w:bCs/>
                <w:kern w:val="0"/>
                <w:lang w:eastAsia="tr-TR"/>
                <w14:ligatures w14:val="none"/>
              </w:rPr>
            </w:pPr>
            <w:r w:rsidRPr="00C91B13">
              <w:rPr>
                <w:rFonts w:ascii="Verdana" w:eastAsia="Times New Roman" w:hAnsi="Verdana" w:cs="Arial"/>
                <w:b/>
                <w:bCs/>
                <w:kern w:val="0"/>
                <w:lang w:eastAsia="tr-TR"/>
                <w14:ligatures w14:val="none"/>
              </w:rPr>
              <w:t>0,00%</w:t>
            </w:r>
          </w:p>
        </w:tc>
        <w:tc>
          <w:tcPr>
            <w:tcW w:w="0" w:type="auto"/>
            <w:vMerge/>
            <w:tcBorders>
              <w:top w:val="nil"/>
              <w:left w:val="single" w:sz="4" w:space="0" w:color="000000"/>
              <w:bottom w:val="single" w:sz="4" w:space="0" w:color="000000"/>
              <w:right w:val="single" w:sz="4" w:space="0" w:color="000000"/>
            </w:tcBorders>
            <w:vAlign w:val="center"/>
            <w:hideMark/>
          </w:tcPr>
          <w:p w14:paraId="18736EBF" w14:textId="77777777" w:rsidR="00C91B13" w:rsidRPr="00C91B13" w:rsidRDefault="00C91B13" w:rsidP="00C91B13">
            <w:pPr>
              <w:spacing w:after="0" w:line="240" w:lineRule="auto"/>
              <w:rPr>
                <w:rFonts w:ascii="Verdana" w:eastAsia="Times New Roman" w:hAnsi="Verdana" w:cs="Arial"/>
                <w:b/>
                <w:bCs/>
                <w:kern w:val="0"/>
                <w:lang w:eastAsia="tr-TR"/>
                <w14:ligatures w14:val="none"/>
              </w:rPr>
            </w:pPr>
          </w:p>
        </w:tc>
        <w:tc>
          <w:tcPr>
            <w:tcW w:w="0" w:type="auto"/>
            <w:tcBorders>
              <w:top w:val="nil"/>
              <w:left w:val="nil"/>
              <w:bottom w:val="single" w:sz="4" w:space="0" w:color="000000"/>
              <w:right w:val="single" w:sz="4" w:space="0" w:color="000000"/>
            </w:tcBorders>
            <w:shd w:val="clear" w:color="auto" w:fill="auto"/>
            <w:noWrap/>
            <w:vAlign w:val="bottom"/>
            <w:hideMark/>
          </w:tcPr>
          <w:p w14:paraId="1F6C5B13" w14:textId="77777777" w:rsidR="00C91B13" w:rsidRPr="00C91B13" w:rsidRDefault="00C91B13" w:rsidP="00C91B13">
            <w:pPr>
              <w:spacing w:after="0" w:line="240" w:lineRule="auto"/>
              <w:jc w:val="center"/>
              <w:rPr>
                <w:rFonts w:ascii="Verdana" w:eastAsia="Times New Roman" w:hAnsi="Verdana" w:cs="Arial"/>
                <w:b/>
                <w:bCs/>
                <w:kern w:val="0"/>
                <w:lang w:eastAsia="tr-TR"/>
                <w14:ligatures w14:val="none"/>
              </w:rPr>
            </w:pPr>
            <w:r w:rsidRPr="00C91B13">
              <w:rPr>
                <w:rFonts w:ascii="Verdana" w:eastAsia="Times New Roman" w:hAnsi="Verdana" w:cs="Arial"/>
                <w:b/>
                <w:bCs/>
                <w:kern w:val="0"/>
                <w:lang w:eastAsia="tr-TR"/>
                <w14:ligatures w14:val="none"/>
              </w:rPr>
              <w:t>97,0%</w:t>
            </w:r>
          </w:p>
        </w:tc>
        <w:tc>
          <w:tcPr>
            <w:tcW w:w="0" w:type="auto"/>
            <w:tcBorders>
              <w:top w:val="nil"/>
              <w:left w:val="nil"/>
              <w:bottom w:val="nil"/>
              <w:right w:val="nil"/>
            </w:tcBorders>
            <w:shd w:val="clear" w:color="auto" w:fill="auto"/>
            <w:noWrap/>
            <w:vAlign w:val="bottom"/>
            <w:hideMark/>
          </w:tcPr>
          <w:p w14:paraId="1AEE9889" w14:textId="77777777" w:rsidR="00C91B13" w:rsidRPr="00C91B13" w:rsidRDefault="00C91B13" w:rsidP="00C91B13">
            <w:pPr>
              <w:spacing w:after="0" w:line="240" w:lineRule="auto"/>
              <w:jc w:val="center"/>
              <w:rPr>
                <w:rFonts w:ascii="Verdana" w:eastAsia="Times New Roman" w:hAnsi="Verdana" w:cs="Arial"/>
                <w:b/>
                <w:bCs/>
                <w:kern w:val="0"/>
                <w:lang w:eastAsia="tr-TR"/>
                <w14:ligatures w14:val="none"/>
              </w:rPr>
            </w:pPr>
          </w:p>
        </w:tc>
      </w:tr>
      <w:tr w:rsidR="00C91B13" w:rsidRPr="00C91B13" w14:paraId="7D3230B6" w14:textId="77777777" w:rsidTr="00C91B13">
        <w:trPr>
          <w:trHeight w:val="402"/>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7CE7131" w14:textId="77777777" w:rsidR="00C91B13" w:rsidRPr="00C91B13" w:rsidRDefault="00C91B13" w:rsidP="00C91B13">
            <w:pPr>
              <w:spacing w:after="0" w:line="240" w:lineRule="auto"/>
              <w:rPr>
                <w:rFonts w:ascii="Verdana" w:eastAsia="Times New Roman" w:hAnsi="Verdana" w:cs="Arial"/>
                <w:b/>
                <w:bCs/>
                <w:kern w:val="0"/>
                <w:lang w:eastAsia="tr-TR"/>
                <w14:ligatures w14:val="none"/>
              </w:rPr>
            </w:pPr>
            <w:r w:rsidRPr="00C91B13">
              <w:rPr>
                <w:rFonts w:ascii="Verdana" w:eastAsia="Times New Roman" w:hAnsi="Verdana" w:cs="Arial"/>
                <w:b/>
                <w:bCs/>
                <w:kern w:val="0"/>
                <w:lang w:eastAsia="tr-TR"/>
                <w14:ligatures w14:val="none"/>
              </w:rPr>
              <w:t>EYLÜL</w:t>
            </w:r>
          </w:p>
        </w:tc>
        <w:tc>
          <w:tcPr>
            <w:tcW w:w="0" w:type="auto"/>
            <w:tcBorders>
              <w:top w:val="nil"/>
              <w:left w:val="nil"/>
              <w:bottom w:val="single" w:sz="4" w:space="0" w:color="000000"/>
              <w:right w:val="single" w:sz="4" w:space="0" w:color="000000"/>
            </w:tcBorders>
            <w:shd w:val="clear" w:color="auto" w:fill="auto"/>
            <w:vAlign w:val="center"/>
            <w:hideMark/>
          </w:tcPr>
          <w:p w14:paraId="65D924CA" w14:textId="77777777" w:rsidR="00C91B13" w:rsidRPr="00C91B13" w:rsidRDefault="00C91B13" w:rsidP="00C91B13">
            <w:pPr>
              <w:spacing w:after="0" w:line="240" w:lineRule="auto"/>
              <w:jc w:val="center"/>
              <w:rPr>
                <w:rFonts w:ascii="Verdana" w:eastAsia="Times New Roman" w:hAnsi="Verdana" w:cs="Arial"/>
                <w:b/>
                <w:bCs/>
                <w:kern w:val="0"/>
                <w:lang w:eastAsia="tr-TR"/>
                <w14:ligatures w14:val="none"/>
              </w:rPr>
            </w:pPr>
            <w:r w:rsidRPr="00C91B13">
              <w:rPr>
                <w:rFonts w:ascii="Verdana" w:eastAsia="Times New Roman" w:hAnsi="Verdana" w:cs="Arial"/>
                <w:b/>
                <w:bCs/>
                <w:kern w:val="0"/>
                <w:lang w:eastAsia="tr-TR"/>
                <w14:ligatures w14:val="none"/>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566537DE" w14:textId="77777777" w:rsidR="00C91B13" w:rsidRPr="00C91B13" w:rsidRDefault="00C91B13" w:rsidP="00C91B13">
            <w:pPr>
              <w:spacing w:after="0" w:line="240" w:lineRule="auto"/>
              <w:jc w:val="center"/>
              <w:rPr>
                <w:rFonts w:ascii="Verdana" w:eastAsia="Times New Roman" w:hAnsi="Verdana" w:cs="Arial"/>
                <w:b/>
                <w:bCs/>
                <w:kern w:val="0"/>
                <w:lang w:eastAsia="tr-TR"/>
                <w14:ligatures w14:val="none"/>
              </w:rPr>
            </w:pPr>
            <w:r w:rsidRPr="00C91B13">
              <w:rPr>
                <w:rFonts w:ascii="Verdana" w:eastAsia="Times New Roman" w:hAnsi="Verdana" w:cs="Arial"/>
                <w:b/>
                <w:bCs/>
                <w:kern w:val="0"/>
                <w:lang w:eastAsia="tr-TR"/>
                <w14:ligatures w14:val="none"/>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41D1B5D" w14:textId="77777777" w:rsidR="00C91B13" w:rsidRPr="00C91B13" w:rsidRDefault="00C91B13" w:rsidP="00C91B13">
            <w:pPr>
              <w:spacing w:after="0" w:line="240" w:lineRule="auto"/>
              <w:jc w:val="center"/>
              <w:rPr>
                <w:rFonts w:ascii="Verdana" w:eastAsia="Times New Roman" w:hAnsi="Verdana" w:cs="Arial"/>
                <w:b/>
                <w:bCs/>
                <w:kern w:val="0"/>
                <w:lang w:eastAsia="tr-TR"/>
                <w14:ligatures w14:val="none"/>
              </w:rPr>
            </w:pPr>
            <w:r w:rsidRPr="00C91B13">
              <w:rPr>
                <w:rFonts w:ascii="Verdana" w:eastAsia="Times New Roman" w:hAnsi="Verdana" w:cs="Arial"/>
                <w:b/>
                <w:bCs/>
                <w:kern w:val="0"/>
                <w:lang w:eastAsia="tr-TR"/>
                <w14:ligatures w14:val="none"/>
              </w:rPr>
              <w:t>0,00%</w:t>
            </w:r>
          </w:p>
        </w:tc>
        <w:tc>
          <w:tcPr>
            <w:tcW w:w="0" w:type="auto"/>
            <w:vMerge/>
            <w:tcBorders>
              <w:top w:val="nil"/>
              <w:left w:val="single" w:sz="4" w:space="0" w:color="000000"/>
              <w:bottom w:val="single" w:sz="4" w:space="0" w:color="000000"/>
              <w:right w:val="single" w:sz="4" w:space="0" w:color="000000"/>
            </w:tcBorders>
            <w:vAlign w:val="center"/>
            <w:hideMark/>
          </w:tcPr>
          <w:p w14:paraId="6BAF7ED9" w14:textId="77777777" w:rsidR="00C91B13" w:rsidRPr="00C91B13" w:rsidRDefault="00C91B13" w:rsidP="00C91B13">
            <w:pPr>
              <w:spacing w:after="0" w:line="240" w:lineRule="auto"/>
              <w:rPr>
                <w:rFonts w:ascii="Verdana" w:eastAsia="Times New Roman" w:hAnsi="Verdana" w:cs="Arial"/>
                <w:b/>
                <w:bCs/>
                <w:kern w:val="0"/>
                <w:lang w:eastAsia="tr-TR"/>
                <w14:ligatures w14:val="none"/>
              </w:rPr>
            </w:pPr>
          </w:p>
        </w:tc>
        <w:tc>
          <w:tcPr>
            <w:tcW w:w="0" w:type="auto"/>
            <w:tcBorders>
              <w:top w:val="nil"/>
              <w:left w:val="nil"/>
              <w:bottom w:val="single" w:sz="4" w:space="0" w:color="000000"/>
              <w:right w:val="single" w:sz="4" w:space="0" w:color="000000"/>
            </w:tcBorders>
            <w:shd w:val="clear" w:color="auto" w:fill="auto"/>
            <w:noWrap/>
            <w:vAlign w:val="bottom"/>
            <w:hideMark/>
          </w:tcPr>
          <w:p w14:paraId="46A23049" w14:textId="77777777" w:rsidR="00C91B13" w:rsidRPr="00C91B13" w:rsidRDefault="00C91B13" w:rsidP="00C91B13">
            <w:pPr>
              <w:spacing w:after="0" w:line="240" w:lineRule="auto"/>
              <w:jc w:val="center"/>
              <w:rPr>
                <w:rFonts w:ascii="Verdana" w:eastAsia="Times New Roman" w:hAnsi="Verdana" w:cs="Arial"/>
                <w:b/>
                <w:bCs/>
                <w:kern w:val="0"/>
                <w:lang w:eastAsia="tr-TR"/>
                <w14:ligatures w14:val="none"/>
              </w:rPr>
            </w:pPr>
            <w:r w:rsidRPr="00C91B13">
              <w:rPr>
                <w:rFonts w:ascii="Verdana" w:eastAsia="Times New Roman" w:hAnsi="Verdana" w:cs="Arial"/>
                <w:b/>
                <w:bCs/>
                <w:kern w:val="0"/>
                <w:lang w:eastAsia="tr-TR"/>
                <w14:ligatures w14:val="none"/>
              </w:rPr>
              <w:t>97,0%</w:t>
            </w:r>
          </w:p>
        </w:tc>
        <w:tc>
          <w:tcPr>
            <w:tcW w:w="0" w:type="auto"/>
            <w:tcBorders>
              <w:top w:val="nil"/>
              <w:left w:val="nil"/>
              <w:bottom w:val="nil"/>
              <w:right w:val="nil"/>
            </w:tcBorders>
            <w:shd w:val="clear" w:color="auto" w:fill="auto"/>
            <w:noWrap/>
            <w:vAlign w:val="bottom"/>
            <w:hideMark/>
          </w:tcPr>
          <w:p w14:paraId="57233842" w14:textId="77777777" w:rsidR="00C91B13" w:rsidRPr="00C91B13" w:rsidRDefault="00C91B13" w:rsidP="00C91B13">
            <w:pPr>
              <w:spacing w:after="0" w:line="240" w:lineRule="auto"/>
              <w:jc w:val="center"/>
              <w:rPr>
                <w:rFonts w:ascii="Verdana" w:eastAsia="Times New Roman" w:hAnsi="Verdana" w:cs="Arial"/>
                <w:b/>
                <w:bCs/>
                <w:kern w:val="0"/>
                <w:lang w:eastAsia="tr-TR"/>
                <w14:ligatures w14:val="none"/>
              </w:rPr>
            </w:pPr>
          </w:p>
        </w:tc>
      </w:tr>
      <w:tr w:rsidR="00C91B13" w:rsidRPr="00C91B13" w14:paraId="53868A17" w14:textId="77777777" w:rsidTr="00C91B13">
        <w:trPr>
          <w:trHeight w:val="402"/>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983B62C" w14:textId="77777777" w:rsidR="00C91B13" w:rsidRPr="00C91B13" w:rsidRDefault="00C91B13" w:rsidP="00C91B13">
            <w:pPr>
              <w:spacing w:after="0" w:line="240" w:lineRule="auto"/>
              <w:rPr>
                <w:rFonts w:ascii="Verdana" w:eastAsia="Times New Roman" w:hAnsi="Verdana" w:cs="Arial"/>
                <w:b/>
                <w:bCs/>
                <w:kern w:val="0"/>
                <w:lang w:eastAsia="tr-TR"/>
                <w14:ligatures w14:val="none"/>
              </w:rPr>
            </w:pPr>
            <w:r w:rsidRPr="00C91B13">
              <w:rPr>
                <w:rFonts w:ascii="Verdana" w:eastAsia="Times New Roman" w:hAnsi="Verdana" w:cs="Arial"/>
                <w:b/>
                <w:bCs/>
                <w:kern w:val="0"/>
                <w:lang w:eastAsia="tr-TR"/>
                <w14:ligatures w14:val="none"/>
              </w:rPr>
              <w:t>EKİM</w:t>
            </w:r>
          </w:p>
        </w:tc>
        <w:tc>
          <w:tcPr>
            <w:tcW w:w="0" w:type="auto"/>
            <w:tcBorders>
              <w:top w:val="nil"/>
              <w:left w:val="nil"/>
              <w:bottom w:val="single" w:sz="4" w:space="0" w:color="000000"/>
              <w:right w:val="single" w:sz="4" w:space="0" w:color="000000"/>
            </w:tcBorders>
            <w:shd w:val="clear" w:color="auto" w:fill="auto"/>
            <w:vAlign w:val="center"/>
            <w:hideMark/>
          </w:tcPr>
          <w:p w14:paraId="1CF079CC" w14:textId="77777777" w:rsidR="00C91B13" w:rsidRPr="00C91B13" w:rsidRDefault="00C91B13" w:rsidP="00C91B13">
            <w:pPr>
              <w:spacing w:after="0" w:line="240" w:lineRule="auto"/>
              <w:jc w:val="center"/>
              <w:rPr>
                <w:rFonts w:ascii="Verdana" w:eastAsia="Times New Roman" w:hAnsi="Verdana" w:cs="Arial"/>
                <w:b/>
                <w:bCs/>
                <w:kern w:val="0"/>
                <w:lang w:eastAsia="tr-TR"/>
                <w14:ligatures w14:val="none"/>
              </w:rPr>
            </w:pPr>
            <w:r w:rsidRPr="00C91B13">
              <w:rPr>
                <w:rFonts w:ascii="Verdana" w:eastAsia="Times New Roman" w:hAnsi="Verdana" w:cs="Arial"/>
                <w:b/>
                <w:bCs/>
                <w:kern w:val="0"/>
                <w:lang w:eastAsia="tr-TR"/>
                <w14:ligatures w14:val="none"/>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507D4958" w14:textId="77777777" w:rsidR="00C91B13" w:rsidRPr="00C91B13" w:rsidRDefault="00C91B13" w:rsidP="00C91B13">
            <w:pPr>
              <w:spacing w:after="0" w:line="240" w:lineRule="auto"/>
              <w:jc w:val="center"/>
              <w:rPr>
                <w:rFonts w:ascii="Verdana" w:eastAsia="Times New Roman" w:hAnsi="Verdana" w:cs="Arial"/>
                <w:b/>
                <w:bCs/>
                <w:kern w:val="0"/>
                <w:lang w:eastAsia="tr-TR"/>
                <w14:ligatures w14:val="none"/>
              </w:rPr>
            </w:pPr>
            <w:r w:rsidRPr="00C91B13">
              <w:rPr>
                <w:rFonts w:ascii="Verdana" w:eastAsia="Times New Roman" w:hAnsi="Verdana" w:cs="Arial"/>
                <w:b/>
                <w:bCs/>
                <w:kern w:val="0"/>
                <w:lang w:eastAsia="tr-TR"/>
                <w14:ligatures w14:val="none"/>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7173A4AF" w14:textId="77777777" w:rsidR="00C91B13" w:rsidRPr="00C91B13" w:rsidRDefault="00C91B13" w:rsidP="00C91B13">
            <w:pPr>
              <w:spacing w:after="0" w:line="240" w:lineRule="auto"/>
              <w:jc w:val="center"/>
              <w:rPr>
                <w:rFonts w:ascii="Verdana" w:eastAsia="Times New Roman" w:hAnsi="Verdana" w:cs="Arial"/>
                <w:b/>
                <w:bCs/>
                <w:kern w:val="0"/>
                <w:lang w:eastAsia="tr-TR"/>
                <w14:ligatures w14:val="none"/>
              </w:rPr>
            </w:pPr>
            <w:r w:rsidRPr="00C91B13">
              <w:rPr>
                <w:rFonts w:ascii="Verdana" w:eastAsia="Times New Roman" w:hAnsi="Verdana" w:cs="Arial"/>
                <w:b/>
                <w:bCs/>
                <w:kern w:val="0"/>
                <w:lang w:eastAsia="tr-TR"/>
                <w14:ligatures w14:val="none"/>
              </w:rPr>
              <w:t>0,00%</w:t>
            </w:r>
          </w:p>
        </w:tc>
        <w:tc>
          <w:tcPr>
            <w:tcW w:w="0" w:type="auto"/>
            <w:vMerge w:val="restart"/>
            <w:tcBorders>
              <w:top w:val="nil"/>
              <w:left w:val="single" w:sz="4" w:space="0" w:color="000000"/>
              <w:bottom w:val="nil"/>
              <w:right w:val="single" w:sz="4" w:space="0" w:color="000000"/>
            </w:tcBorders>
            <w:shd w:val="clear" w:color="auto" w:fill="auto"/>
            <w:noWrap/>
            <w:vAlign w:val="center"/>
            <w:hideMark/>
          </w:tcPr>
          <w:p w14:paraId="7C81C71B" w14:textId="153203E3" w:rsidR="00C91B13" w:rsidRPr="00C91B13" w:rsidRDefault="00C91B13" w:rsidP="00C91B13">
            <w:pPr>
              <w:spacing w:after="0" w:line="240" w:lineRule="auto"/>
              <w:jc w:val="center"/>
              <w:rPr>
                <w:rFonts w:ascii="Verdana" w:eastAsia="Times New Roman" w:hAnsi="Verdana" w:cs="Arial"/>
                <w:b/>
                <w:bCs/>
                <w:kern w:val="0"/>
                <w:lang w:eastAsia="tr-TR"/>
                <w14:ligatures w14:val="none"/>
              </w:rPr>
            </w:pPr>
            <w:r w:rsidRPr="00C91B13">
              <w:rPr>
                <w:rFonts w:ascii="Verdana" w:eastAsia="Times New Roman" w:hAnsi="Verdana" w:cs="Arial"/>
                <w:b/>
                <w:bCs/>
                <w:kern w:val="0"/>
                <w:lang w:eastAsia="tr-TR"/>
                <w14:ligatures w14:val="none"/>
              </w:rPr>
              <w:t>100,0%</w:t>
            </w:r>
          </w:p>
        </w:tc>
        <w:tc>
          <w:tcPr>
            <w:tcW w:w="0" w:type="auto"/>
            <w:tcBorders>
              <w:top w:val="nil"/>
              <w:left w:val="nil"/>
              <w:bottom w:val="single" w:sz="4" w:space="0" w:color="000000"/>
              <w:right w:val="single" w:sz="4" w:space="0" w:color="000000"/>
            </w:tcBorders>
            <w:shd w:val="clear" w:color="auto" w:fill="auto"/>
            <w:noWrap/>
            <w:vAlign w:val="bottom"/>
            <w:hideMark/>
          </w:tcPr>
          <w:p w14:paraId="19C048A1" w14:textId="77777777" w:rsidR="00C91B13" w:rsidRPr="00C91B13" w:rsidRDefault="00C91B13" w:rsidP="00C91B13">
            <w:pPr>
              <w:spacing w:after="0" w:line="240" w:lineRule="auto"/>
              <w:jc w:val="center"/>
              <w:rPr>
                <w:rFonts w:ascii="Verdana" w:eastAsia="Times New Roman" w:hAnsi="Verdana" w:cs="Arial"/>
                <w:b/>
                <w:bCs/>
                <w:kern w:val="0"/>
                <w:lang w:eastAsia="tr-TR"/>
                <w14:ligatures w14:val="none"/>
              </w:rPr>
            </w:pPr>
            <w:r w:rsidRPr="00C91B13">
              <w:rPr>
                <w:rFonts w:ascii="Verdana" w:eastAsia="Times New Roman" w:hAnsi="Verdana" w:cs="Arial"/>
                <w:b/>
                <w:bCs/>
                <w:kern w:val="0"/>
                <w:lang w:eastAsia="tr-TR"/>
                <w14:ligatures w14:val="none"/>
              </w:rPr>
              <w:t>97,0%</w:t>
            </w:r>
          </w:p>
        </w:tc>
        <w:tc>
          <w:tcPr>
            <w:tcW w:w="0" w:type="auto"/>
            <w:tcBorders>
              <w:top w:val="nil"/>
              <w:left w:val="nil"/>
              <w:bottom w:val="nil"/>
              <w:right w:val="nil"/>
            </w:tcBorders>
            <w:shd w:val="clear" w:color="auto" w:fill="auto"/>
            <w:noWrap/>
            <w:vAlign w:val="bottom"/>
            <w:hideMark/>
          </w:tcPr>
          <w:p w14:paraId="00AEF8AC" w14:textId="77777777" w:rsidR="00C91B13" w:rsidRPr="00C91B13" w:rsidRDefault="00C91B13" w:rsidP="00C91B13">
            <w:pPr>
              <w:spacing w:after="0" w:line="240" w:lineRule="auto"/>
              <w:jc w:val="center"/>
              <w:rPr>
                <w:rFonts w:ascii="Verdana" w:eastAsia="Times New Roman" w:hAnsi="Verdana" w:cs="Arial"/>
                <w:b/>
                <w:bCs/>
                <w:kern w:val="0"/>
                <w:lang w:eastAsia="tr-TR"/>
                <w14:ligatures w14:val="none"/>
              </w:rPr>
            </w:pPr>
          </w:p>
        </w:tc>
      </w:tr>
      <w:tr w:rsidR="00C91B13" w:rsidRPr="00C91B13" w14:paraId="515363CB" w14:textId="77777777" w:rsidTr="00C91B13">
        <w:trPr>
          <w:trHeight w:val="402"/>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B6C899E" w14:textId="77777777" w:rsidR="00C91B13" w:rsidRPr="00C91B13" w:rsidRDefault="00C91B13" w:rsidP="00C91B13">
            <w:pPr>
              <w:spacing w:after="0" w:line="240" w:lineRule="auto"/>
              <w:rPr>
                <w:rFonts w:ascii="Verdana" w:eastAsia="Times New Roman" w:hAnsi="Verdana" w:cs="Arial"/>
                <w:b/>
                <w:bCs/>
                <w:kern w:val="0"/>
                <w:lang w:eastAsia="tr-TR"/>
                <w14:ligatures w14:val="none"/>
              </w:rPr>
            </w:pPr>
            <w:r w:rsidRPr="00C91B13">
              <w:rPr>
                <w:rFonts w:ascii="Verdana" w:eastAsia="Times New Roman" w:hAnsi="Verdana" w:cs="Arial"/>
                <w:b/>
                <w:bCs/>
                <w:kern w:val="0"/>
                <w:lang w:eastAsia="tr-TR"/>
                <w14:ligatures w14:val="none"/>
              </w:rPr>
              <w:t>KASIM</w:t>
            </w:r>
          </w:p>
        </w:tc>
        <w:tc>
          <w:tcPr>
            <w:tcW w:w="0" w:type="auto"/>
            <w:tcBorders>
              <w:top w:val="nil"/>
              <w:left w:val="nil"/>
              <w:bottom w:val="single" w:sz="4" w:space="0" w:color="000000"/>
              <w:right w:val="single" w:sz="4" w:space="0" w:color="000000"/>
            </w:tcBorders>
            <w:shd w:val="clear" w:color="auto" w:fill="auto"/>
            <w:vAlign w:val="center"/>
            <w:hideMark/>
          </w:tcPr>
          <w:p w14:paraId="3DE861F8" w14:textId="77777777" w:rsidR="00C91B13" w:rsidRPr="00C91B13" w:rsidRDefault="00C91B13" w:rsidP="00C91B13">
            <w:pPr>
              <w:spacing w:after="0" w:line="240" w:lineRule="auto"/>
              <w:jc w:val="center"/>
              <w:rPr>
                <w:rFonts w:ascii="Verdana" w:eastAsia="Times New Roman" w:hAnsi="Verdana" w:cs="Arial"/>
                <w:b/>
                <w:bCs/>
                <w:kern w:val="0"/>
                <w:lang w:eastAsia="tr-TR"/>
                <w14:ligatures w14:val="none"/>
              </w:rPr>
            </w:pPr>
            <w:r w:rsidRPr="00C91B13">
              <w:rPr>
                <w:rFonts w:ascii="Verdana" w:eastAsia="Times New Roman" w:hAnsi="Verdana" w:cs="Arial"/>
                <w:b/>
                <w:bCs/>
                <w:kern w:val="0"/>
                <w:lang w:eastAsia="tr-TR"/>
                <w14:ligatures w14:val="none"/>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17032C68" w14:textId="77777777" w:rsidR="00C91B13" w:rsidRPr="00C91B13" w:rsidRDefault="00C91B13" w:rsidP="00C91B13">
            <w:pPr>
              <w:spacing w:after="0" w:line="240" w:lineRule="auto"/>
              <w:jc w:val="center"/>
              <w:rPr>
                <w:rFonts w:ascii="Verdana" w:eastAsia="Times New Roman" w:hAnsi="Verdana" w:cs="Arial"/>
                <w:b/>
                <w:bCs/>
                <w:kern w:val="0"/>
                <w:lang w:eastAsia="tr-TR"/>
                <w14:ligatures w14:val="none"/>
              </w:rPr>
            </w:pPr>
            <w:r w:rsidRPr="00C91B13">
              <w:rPr>
                <w:rFonts w:ascii="Verdana" w:eastAsia="Times New Roman" w:hAnsi="Verdana" w:cs="Arial"/>
                <w:b/>
                <w:bCs/>
                <w:kern w:val="0"/>
                <w:lang w:eastAsia="tr-TR"/>
                <w14:ligatures w14:val="none"/>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FCB45EE" w14:textId="77777777" w:rsidR="00C91B13" w:rsidRPr="00C91B13" w:rsidRDefault="00C91B13" w:rsidP="00C91B13">
            <w:pPr>
              <w:spacing w:after="0" w:line="240" w:lineRule="auto"/>
              <w:jc w:val="center"/>
              <w:rPr>
                <w:rFonts w:ascii="Verdana" w:eastAsia="Times New Roman" w:hAnsi="Verdana" w:cs="Arial"/>
                <w:b/>
                <w:bCs/>
                <w:kern w:val="0"/>
                <w:lang w:eastAsia="tr-TR"/>
                <w14:ligatures w14:val="none"/>
              </w:rPr>
            </w:pPr>
            <w:r w:rsidRPr="00C91B13">
              <w:rPr>
                <w:rFonts w:ascii="Verdana" w:eastAsia="Times New Roman" w:hAnsi="Verdana" w:cs="Arial"/>
                <w:b/>
                <w:bCs/>
                <w:kern w:val="0"/>
                <w:lang w:eastAsia="tr-TR"/>
                <w14:ligatures w14:val="none"/>
              </w:rPr>
              <w:t>0,00%</w:t>
            </w:r>
          </w:p>
        </w:tc>
        <w:tc>
          <w:tcPr>
            <w:tcW w:w="0" w:type="auto"/>
            <w:vMerge/>
            <w:tcBorders>
              <w:top w:val="nil"/>
              <w:left w:val="single" w:sz="4" w:space="0" w:color="000000"/>
              <w:bottom w:val="nil"/>
              <w:right w:val="single" w:sz="4" w:space="0" w:color="000000"/>
            </w:tcBorders>
            <w:vAlign w:val="center"/>
            <w:hideMark/>
          </w:tcPr>
          <w:p w14:paraId="6446A57C" w14:textId="77777777" w:rsidR="00C91B13" w:rsidRPr="00C91B13" w:rsidRDefault="00C91B13" w:rsidP="00C91B13">
            <w:pPr>
              <w:spacing w:after="0" w:line="240" w:lineRule="auto"/>
              <w:rPr>
                <w:rFonts w:ascii="Verdana" w:eastAsia="Times New Roman" w:hAnsi="Verdana" w:cs="Arial"/>
                <w:b/>
                <w:bCs/>
                <w:kern w:val="0"/>
                <w:lang w:eastAsia="tr-TR"/>
                <w14:ligatures w14:val="none"/>
              </w:rPr>
            </w:pPr>
          </w:p>
        </w:tc>
        <w:tc>
          <w:tcPr>
            <w:tcW w:w="0" w:type="auto"/>
            <w:tcBorders>
              <w:top w:val="nil"/>
              <w:left w:val="nil"/>
              <w:bottom w:val="single" w:sz="4" w:space="0" w:color="000000"/>
              <w:right w:val="single" w:sz="4" w:space="0" w:color="000000"/>
            </w:tcBorders>
            <w:shd w:val="clear" w:color="auto" w:fill="auto"/>
            <w:noWrap/>
            <w:vAlign w:val="bottom"/>
            <w:hideMark/>
          </w:tcPr>
          <w:p w14:paraId="054760CA" w14:textId="77777777" w:rsidR="00C91B13" w:rsidRPr="00C91B13" w:rsidRDefault="00C91B13" w:rsidP="00C91B13">
            <w:pPr>
              <w:spacing w:after="0" w:line="240" w:lineRule="auto"/>
              <w:jc w:val="center"/>
              <w:rPr>
                <w:rFonts w:ascii="Verdana" w:eastAsia="Times New Roman" w:hAnsi="Verdana" w:cs="Arial"/>
                <w:b/>
                <w:bCs/>
                <w:kern w:val="0"/>
                <w:lang w:eastAsia="tr-TR"/>
                <w14:ligatures w14:val="none"/>
              </w:rPr>
            </w:pPr>
            <w:r w:rsidRPr="00C91B13">
              <w:rPr>
                <w:rFonts w:ascii="Verdana" w:eastAsia="Times New Roman" w:hAnsi="Verdana" w:cs="Arial"/>
                <w:b/>
                <w:bCs/>
                <w:kern w:val="0"/>
                <w:lang w:eastAsia="tr-TR"/>
                <w14:ligatures w14:val="none"/>
              </w:rPr>
              <w:t>97,0%</w:t>
            </w:r>
          </w:p>
        </w:tc>
        <w:tc>
          <w:tcPr>
            <w:tcW w:w="0" w:type="auto"/>
            <w:tcBorders>
              <w:top w:val="nil"/>
              <w:left w:val="nil"/>
              <w:bottom w:val="nil"/>
              <w:right w:val="nil"/>
            </w:tcBorders>
            <w:shd w:val="clear" w:color="auto" w:fill="auto"/>
            <w:noWrap/>
            <w:vAlign w:val="bottom"/>
            <w:hideMark/>
          </w:tcPr>
          <w:p w14:paraId="1E58D796" w14:textId="77777777" w:rsidR="00C91B13" w:rsidRPr="00C91B13" w:rsidRDefault="00C91B13" w:rsidP="00C91B13">
            <w:pPr>
              <w:spacing w:after="0" w:line="240" w:lineRule="auto"/>
              <w:jc w:val="center"/>
              <w:rPr>
                <w:rFonts w:ascii="Verdana" w:eastAsia="Times New Roman" w:hAnsi="Verdana" w:cs="Arial"/>
                <w:b/>
                <w:bCs/>
                <w:kern w:val="0"/>
                <w:lang w:eastAsia="tr-TR"/>
                <w14:ligatures w14:val="none"/>
              </w:rPr>
            </w:pPr>
          </w:p>
        </w:tc>
      </w:tr>
      <w:tr w:rsidR="00C91B13" w:rsidRPr="00C91B13" w14:paraId="511E442A" w14:textId="77777777" w:rsidTr="00C91B13">
        <w:trPr>
          <w:trHeight w:val="402"/>
        </w:trPr>
        <w:tc>
          <w:tcPr>
            <w:tcW w:w="0" w:type="auto"/>
            <w:tcBorders>
              <w:top w:val="nil"/>
              <w:left w:val="single" w:sz="4" w:space="0" w:color="000000"/>
              <w:bottom w:val="nil"/>
              <w:right w:val="single" w:sz="4" w:space="0" w:color="000000"/>
            </w:tcBorders>
            <w:shd w:val="clear" w:color="auto" w:fill="auto"/>
            <w:noWrap/>
            <w:vAlign w:val="bottom"/>
            <w:hideMark/>
          </w:tcPr>
          <w:p w14:paraId="07283579" w14:textId="77777777" w:rsidR="00C91B13" w:rsidRPr="00C91B13" w:rsidRDefault="00C91B13" w:rsidP="00C91B13">
            <w:pPr>
              <w:spacing w:after="0" w:line="240" w:lineRule="auto"/>
              <w:rPr>
                <w:rFonts w:ascii="Verdana" w:eastAsia="Times New Roman" w:hAnsi="Verdana" w:cs="Arial"/>
                <w:b/>
                <w:bCs/>
                <w:kern w:val="0"/>
                <w:lang w:eastAsia="tr-TR"/>
                <w14:ligatures w14:val="none"/>
              </w:rPr>
            </w:pPr>
            <w:r w:rsidRPr="00C91B13">
              <w:rPr>
                <w:rFonts w:ascii="Verdana" w:eastAsia="Times New Roman" w:hAnsi="Verdana" w:cs="Arial"/>
                <w:b/>
                <w:bCs/>
                <w:kern w:val="0"/>
                <w:lang w:eastAsia="tr-TR"/>
                <w14:ligatures w14:val="none"/>
              </w:rPr>
              <w:t>ARALIK</w:t>
            </w:r>
          </w:p>
        </w:tc>
        <w:tc>
          <w:tcPr>
            <w:tcW w:w="0" w:type="auto"/>
            <w:tcBorders>
              <w:top w:val="nil"/>
              <w:left w:val="nil"/>
              <w:bottom w:val="nil"/>
              <w:right w:val="single" w:sz="4" w:space="0" w:color="000000"/>
            </w:tcBorders>
            <w:shd w:val="clear" w:color="auto" w:fill="auto"/>
            <w:vAlign w:val="center"/>
            <w:hideMark/>
          </w:tcPr>
          <w:p w14:paraId="2C980474" w14:textId="77777777" w:rsidR="00C91B13" w:rsidRPr="00C91B13" w:rsidRDefault="00C91B13" w:rsidP="00C91B13">
            <w:pPr>
              <w:spacing w:after="0" w:line="240" w:lineRule="auto"/>
              <w:jc w:val="center"/>
              <w:rPr>
                <w:rFonts w:ascii="Verdana" w:eastAsia="Times New Roman" w:hAnsi="Verdana" w:cs="Arial"/>
                <w:b/>
                <w:bCs/>
                <w:kern w:val="0"/>
                <w:lang w:eastAsia="tr-TR"/>
                <w14:ligatures w14:val="none"/>
              </w:rPr>
            </w:pPr>
            <w:r w:rsidRPr="00C91B13">
              <w:rPr>
                <w:rFonts w:ascii="Verdana" w:eastAsia="Times New Roman" w:hAnsi="Verdana" w:cs="Arial"/>
                <w:b/>
                <w:bCs/>
                <w:kern w:val="0"/>
                <w:lang w:eastAsia="tr-TR"/>
                <w14:ligatures w14:val="none"/>
              </w:rPr>
              <w:t> </w:t>
            </w:r>
          </w:p>
        </w:tc>
        <w:tc>
          <w:tcPr>
            <w:tcW w:w="0" w:type="auto"/>
            <w:tcBorders>
              <w:top w:val="nil"/>
              <w:left w:val="nil"/>
              <w:bottom w:val="nil"/>
              <w:right w:val="single" w:sz="4" w:space="0" w:color="000000"/>
            </w:tcBorders>
            <w:shd w:val="clear" w:color="auto" w:fill="auto"/>
            <w:noWrap/>
            <w:vAlign w:val="center"/>
            <w:hideMark/>
          </w:tcPr>
          <w:p w14:paraId="5EEF9108" w14:textId="77777777" w:rsidR="00C91B13" w:rsidRPr="00C91B13" w:rsidRDefault="00C91B13" w:rsidP="00C91B13">
            <w:pPr>
              <w:spacing w:after="0" w:line="240" w:lineRule="auto"/>
              <w:jc w:val="center"/>
              <w:rPr>
                <w:rFonts w:ascii="Verdana" w:eastAsia="Times New Roman" w:hAnsi="Verdana" w:cs="Arial"/>
                <w:b/>
                <w:bCs/>
                <w:kern w:val="0"/>
                <w:lang w:eastAsia="tr-TR"/>
                <w14:ligatures w14:val="none"/>
              </w:rPr>
            </w:pPr>
            <w:r w:rsidRPr="00C91B13">
              <w:rPr>
                <w:rFonts w:ascii="Verdana" w:eastAsia="Times New Roman" w:hAnsi="Verdana" w:cs="Arial"/>
                <w:b/>
                <w:bCs/>
                <w:kern w:val="0"/>
                <w:lang w:eastAsia="tr-TR"/>
                <w14:ligatures w14:val="none"/>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279BD745" w14:textId="77777777" w:rsidR="00C91B13" w:rsidRPr="00C91B13" w:rsidRDefault="00C91B13" w:rsidP="00C91B13">
            <w:pPr>
              <w:spacing w:after="0" w:line="240" w:lineRule="auto"/>
              <w:jc w:val="center"/>
              <w:rPr>
                <w:rFonts w:ascii="Verdana" w:eastAsia="Times New Roman" w:hAnsi="Verdana" w:cs="Arial"/>
                <w:b/>
                <w:bCs/>
                <w:kern w:val="0"/>
                <w:lang w:eastAsia="tr-TR"/>
                <w14:ligatures w14:val="none"/>
              </w:rPr>
            </w:pPr>
            <w:r w:rsidRPr="00C91B13">
              <w:rPr>
                <w:rFonts w:ascii="Verdana" w:eastAsia="Times New Roman" w:hAnsi="Verdana" w:cs="Arial"/>
                <w:b/>
                <w:bCs/>
                <w:kern w:val="0"/>
                <w:lang w:eastAsia="tr-TR"/>
                <w14:ligatures w14:val="none"/>
              </w:rPr>
              <w:t>0,00%</w:t>
            </w:r>
          </w:p>
        </w:tc>
        <w:tc>
          <w:tcPr>
            <w:tcW w:w="0" w:type="auto"/>
            <w:vMerge/>
            <w:tcBorders>
              <w:top w:val="nil"/>
              <w:left w:val="single" w:sz="4" w:space="0" w:color="000000"/>
              <w:bottom w:val="nil"/>
              <w:right w:val="single" w:sz="4" w:space="0" w:color="000000"/>
            </w:tcBorders>
            <w:vAlign w:val="center"/>
            <w:hideMark/>
          </w:tcPr>
          <w:p w14:paraId="209E331B" w14:textId="77777777" w:rsidR="00C91B13" w:rsidRPr="00C91B13" w:rsidRDefault="00C91B13" w:rsidP="00C91B13">
            <w:pPr>
              <w:spacing w:after="0" w:line="240" w:lineRule="auto"/>
              <w:rPr>
                <w:rFonts w:ascii="Verdana" w:eastAsia="Times New Roman" w:hAnsi="Verdana" w:cs="Arial"/>
                <w:b/>
                <w:bCs/>
                <w:kern w:val="0"/>
                <w:lang w:eastAsia="tr-TR"/>
                <w14:ligatures w14:val="none"/>
              </w:rPr>
            </w:pPr>
          </w:p>
        </w:tc>
        <w:tc>
          <w:tcPr>
            <w:tcW w:w="0" w:type="auto"/>
            <w:tcBorders>
              <w:top w:val="nil"/>
              <w:left w:val="nil"/>
              <w:bottom w:val="single" w:sz="4" w:space="0" w:color="000000"/>
              <w:right w:val="single" w:sz="4" w:space="0" w:color="000000"/>
            </w:tcBorders>
            <w:shd w:val="clear" w:color="auto" w:fill="auto"/>
            <w:noWrap/>
            <w:vAlign w:val="bottom"/>
            <w:hideMark/>
          </w:tcPr>
          <w:p w14:paraId="701B5FC2" w14:textId="77777777" w:rsidR="00C91B13" w:rsidRPr="00C91B13" w:rsidRDefault="00C91B13" w:rsidP="00C91B13">
            <w:pPr>
              <w:spacing w:after="0" w:line="240" w:lineRule="auto"/>
              <w:jc w:val="center"/>
              <w:rPr>
                <w:rFonts w:ascii="Verdana" w:eastAsia="Times New Roman" w:hAnsi="Verdana" w:cs="Arial"/>
                <w:b/>
                <w:bCs/>
                <w:kern w:val="0"/>
                <w:lang w:eastAsia="tr-TR"/>
                <w14:ligatures w14:val="none"/>
              </w:rPr>
            </w:pPr>
            <w:r w:rsidRPr="00C91B13">
              <w:rPr>
                <w:rFonts w:ascii="Verdana" w:eastAsia="Times New Roman" w:hAnsi="Verdana" w:cs="Arial"/>
                <w:b/>
                <w:bCs/>
                <w:kern w:val="0"/>
                <w:lang w:eastAsia="tr-TR"/>
                <w14:ligatures w14:val="none"/>
              </w:rPr>
              <w:t>97,0%</w:t>
            </w:r>
          </w:p>
        </w:tc>
        <w:tc>
          <w:tcPr>
            <w:tcW w:w="0" w:type="auto"/>
            <w:tcBorders>
              <w:top w:val="nil"/>
              <w:left w:val="nil"/>
              <w:bottom w:val="nil"/>
              <w:right w:val="nil"/>
            </w:tcBorders>
            <w:shd w:val="clear" w:color="auto" w:fill="auto"/>
            <w:noWrap/>
            <w:vAlign w:val="bottom"/>
            <w:hideMark/>
          </w:tcPr>
          <w:p w14:paraId="65358438" w14:textId="77777777" w:rsidR="00C91B13" w:rsidRPr="00C91B13" w:rsidRDefault="00C91B13" w:rsidP="00C91B13">
            <w:pPr>
              <w:spacing w:after="0" w:line="240" w:lineRule="auto"/>
              <w:jc w:val="center"/>
              <w:rPr>
                <w:rFonts w:ascii="Verdana" w:eastAsia="Times New Roman" w:hAnsi="Verdana" w:cs="Arial"/>
                <w:b/>
                <w:bCs/>
                <w:kern w:val="0"/>
                <w:lang w:eastAsia="tr-TR"/>
                <w14:ligatures w14:val="none"/>
              </w:rPr>
            </w:pPr>
          </w:p>
        </w:tc>
      </w:tr>
      <w:tr w:rsidR="00C91B13" w:rsidRPr="00C91B13" w14:paraId="435B3F3E" w14:textId="77777777" w:rsidTr="00C91B13">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9E7B6" w14:textId="77777777" w:rsidR="00C91B13" w:rsidRPr="00C91B13" w:rsidRDefault="00C91B13" w:rsidP="00C91B13">
            <w:pPr>
              <w:spacing w:after="0" w:line="240" w:lineRule="auto"/>
              <w:jc w:val="center"/>
              <w:rPr>
                <w:rFonts w:ascii="Verdana" w:eastAsia="Times New Roman" w:hAnsi="Verdana" w:cs="Arial"/>
                <w:b/>
                <w:bCs/>
                <w:kern w:val="0"/>
                <w:lang w:eastAsia="tr-TR"/>
                <w14:ligatures w14:val="none"/>
              </w:rPr>
            </w:pPr>
            <w:r w:rsidRPr="00C91B13">
              <w:rPr>
                <w:rFonts w:ascii="Verdana" w:eastAsia="Times New Roman" w:hAnsi="Verdana" w:cs="Arial"/>
                <w:b/>
                <w:bCs/>
                <w:kern w:val="0"/>
                <w:lang w:eastAsia="tr-TR"/>
                <w14:ligatures w14:val="none"/>
              </w:rPr>
              <w:t>TOPLAM</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FAAEC8A" w14:textId="00A36389" w:rsidR="00C91B13" w:rsidRPr="00C91B13" w:rsidRDefault="00194670" w:rsidP="00C91B13">
            <w:pPr>
              <w:spacing w:after="0" w:line="240" w:lineRule="auto"/>
              <w:jc w:val="center"/>
              <w:rPr>
                <w:rFonts w:ascii="Verdana" w:eastAsia="Times New Roman" w:hAnsi="Verdana" w:cs="Arial"/>
                <w:b/>
                <w:bCs/>
                <w:kern w:val="0"/>
                <w:lang w:eastAsia="tr-TR"/>
                <w14:ligatures w14:val="none"/>
              </w:rPr>
            </w:pPr>
            <w:r>
              <w:rPr>
                <w:rFonts w:ascii="Verdana" w:eastAsia="Times New Roman" w:hAnsi="Verdana" w:cs="Arial"/>
                <w:b/>
                <w:bCs/>
                <w:kern w:val="0"/>
                <w:lang w:eastAsia="tr-TR"/>
                <w14:ligatures w14:val="none"/>
              </w:rPr>
              <w:t>96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B411F2F" w14:textId="4D17B4AD" w:rsidR="00C91B13" w:rsidRPr="00C91B13" w:rsidRDefault="00194670" w:rsidP="00C91B13">
            <w:pPr>
              <w:spacing w:after="0" w:line="240" w:lineRule="auto"/>
              <w:jc w:val="center"/>
              <w:rPr>
                <w:rFonts w:ascii="Verdana" w:eastAsia="Times New Roman" w:hAnsi="Verdana" w:cs="Arial"/>
                <w:b/>
                <w:bCs/>
                <w:kern w:val="0"/>
                <w:lang w:eastAsia="tr-TR"/>
                <w14:ligatures w14:val="none"/>
              </w:rPr>
            </w:pPr>
            <w:r>
              <w:rPr>
                <w:rFonts w:ascii="Verdana" w:eastAsia="Times New Roman" w:hAnsi="Verdana" w:cs="Arial"/>
                <w:b/>
                <w:bCs/>
                <w:kern w:val="0"/>
                <w:lang w:eastAsia="tr-TR"/>
                <w14:ligatures w14:val="none"/>
              </w:rPr>
              <w:t>96</w:t>
            </w:r>
          </w:p>
        </w:tc>
        <w:tc>
          <w:tcPr>
            <w:tcW w:w="0" w:type="auto"/>
            <w:tcBorders>
              <w:top w:val="nil"/>
              <w:left w:val="nil"/>
              <w:bottom w:val="single" w:sz="4" w:space="0" w:color="auto"/>
              <w:right w:val="single" w:sz="4" w:space="0" w:color="auto"/>
            </w:tcBorders>
            <w:shd w:val="clear" w:color="auto" w:fill="auto"/>
            <w:noWrap/>
            <w:vAlign w:val="bottom"/>
            <w:hideMark/>
          </w:tcPr>
          <w:p w14:paraId="7C5618A0" w14:textId="77777777" w:rsidR="00C91B13" w:rsidRPr="00C91B13" w:rsidRDefault="00C91B13" w:rsidP="00C91B13">
            <w:pPr>
              <w:spacing w:after="0" w:line="240" w:lineRule="auto"/>
              <w:jc w:val="center"/>
              <w:rPr>
                <w:rFonts w:ascii="Verdana" w:eastAsia="Times New Roman" w:hAnsi="Verdana" w:cs="Arial"/>
                <w:b/>
                <w:bCs/>
                <w:kern w:val="0"/>
                <w:lang w:eastAsia="tr-TR"/>
                <w14:ligatures w14:val="none"/>
              </w:rPr>
            </w:pPr>
            <w:r w:rsidRPr="00C91B13">
              <w:rPr>
                <w:rFonts w:ascii="Verdana" w:eastAsia="Times New Roman" w:hAnsi="Verdana" w:cs="Arial"/>
                <w:b/>
                <w:bCs/>
                <w:kern w:val="0"/>
                <w:lang w:eastAsia="tr-TR"/>
                <w14:ligatures w14:val="none"/>
              </w:rPr>
              <w:t>100,00%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DFBA811" w14:textId="77777777" w:rsidR="00C91B13" w:rsidRPr="00C91B13" w:rsidRDefault="00C91B13" w:rsidP="00C91B13">
            <w:pPr>
              <w:spacing w:after="0" w:line="240" w:lineRule="auto"/>
              <w:jc w:val="center"/>
              <w:rPr>
                <w:rFonts w:ascii="Verdana" w:eastAsia="Times New Roman" w:hAnsi="Verdana" w:cs="Arial"/>
                <w:b/>
                <w:bCs/>
                <w:kern w:val="0"/>
                <w:lang w:eastAsia="tr-TR"/>
                <w14:ligatures w14:val="none"/>
              </w:rPr>
            </w:pPr>
            <w:r w:rsidRPr="00C91B13">
              <w:rPr>
                <w:rFonts w:ascii="Verdana" w:eastAsia="Times New Roman" w:hAnsi="Verdana" w:cs="Arial"/>
                <w:b/>
                <w:bCs/>
                <w:kern w:val="0"/>
                <w:lang w:eastAsia="tr-TR"/>
                <w14:ligatures w14:val="none"/>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A6B440F" w14:textId="77777777" w:rsidR="00C91B13" w:rsidRPr="00C91B13" w:rsidRDefault="00C91B13" w:rsidP="00C91B13">
            <w:pPr>
              <w:spacing w:after="0" w:line="240" w:lineRule="auto"/>
              <w:jc w:val="center"/>
              <w:rPr>
                <w:rFonts w:ascii="Verdana" w:eastAsia="Times New Roman" w:hAnsi="Verdana" w:cs="Arial"/>
                <w:b/>
                <w:bCs/>
                <w:kern w:val="0"/>
                <w:lang w:eastAsia="tr-TR"/>
                <w14:ligatures w14:val="none"/>
              </w:rPr>
            </w:pPr>
            <w:r w:rsidRPr="00C91B13">
              <w:rPr>
                <w:rFonts w:ascii="Verdana" w:eastAsia="Times New Roman" w:hAnsi="Verdana" w:cs="Arial"/>
                <w:b/>
                <w:bCs/>
                <w:kern w:val="0"/>
                <w:lang w:eastAsia="tr-TR"/>
                <w14:ligatures w14:val="none"/>
              </w:rPr>
              <w:t>97,0%</w:t>
            </w:r>
          </w:p>
        </w:tc>
        <w:tc>
          <w:tcPr>
            <w:tcW w:w="0" w:type="auto"/>
            <w:tcBorders>
              <w:top w:val="nil"/>
              <w:left w:val="nil"/>
              <w:bottom w:val="nil"/>
              <w:right w:val="nil"/>
            </w:tcBorders>
            <w:shd w:val="clear" w:color="auto" w:fill="auto"/>
            <w:noWrap/>
            <w:vAlign w:val="bottom"/>
            <w:hideMark/>
          </w:tcPr>
          <w:p w14:paraId="501EA98C" w14:textId="77777777" w:rsidR="00C91B13" w:rsidRPr="00C91B13" w:rsidRDefault="00C91B13" w:rsidP="00C91B13">
            <w:pPr>
              <w:spacing w:after="0" w:line="240" w:lineRule="auto"/>
              <w:jc w:val="center"/>
              <w:rPr>
                <w:rFonts w:ascii="Verdana" w:eastAsia="Times New Roman" w:hAnsi="Verdana" w:cs="Arial"/>
                <w:b/>
                <w:bCs/>
                <w:kern w:val="0"/>
                <w:lang w:eastAsia="tr-TR"/>
                <w14:ligatures w14:val="none"/>
              </w:rPr>
            </w:pPr>
          </w:p>
        </w:tc>
      </w:tr>
      <w:tr w:rsidR="00C91B13" w:rsidRPr="00C91B13" w14:paraId="177031C7" w14:textId="77777777" w:rsidTr="00C91B13">
        <w:trPr>
          <w:trHeight w:val="255"/>
        </w:trPr>
        <w:tc>
          <w:tcPr>
            <w:tcW w:w="0" w:type="auto"/>
            <w:tcBorders>
              <w:top w:val="nil"/>
              <w:left w:val="nil"/>
              <w:bottom w:val="nil"/>
              <w:right w:val="nil"/>
            </w:tcBorders>
            <w:shd w:val="clear" w:color="auto" w:fill="auto"/>
            <w:noWrap/>
            <w:vAlign w:val="bottom"/>
            <w:hideMark/>
          </w:tcPr>
          <w:p w14:paraId="1E961022" w14:textId="77777777" w:rsidR="00C91B13" w:rsidRPr="00C91B13" w:rsidRDefault="00C91B13" w:rsidP="00C91B13">
            <w:pPr>
              <w:spacing w:after="0" w:line="240" w:lineRule="auto"/>
              <w:rPr>
                <w:rFonts w:ascii="Times New Roman" w:eastAsia="Times New Roman" w:hAnsi="Times New Roman" w:cs="Times New Roman"/>
                <w:kern w:val="0"/>
                <w:sz w:val="20"/>
                <w:szCs w:val="20"/>
                <w:lang w:eastAsia="tr-TR"/>
                <w14:ligatures w14:val="none"/>
              </w:rPr>
            </w:pPr>
          </w:p>
        </w:tc>
        <w:tc>
          <w:tcPr>
            <w:tcW w:w="0" w:type="auto"/>
            <w:tcBorders>
              <w:top w:val="nil"/>
              <w:left w:val="nil"/>
              <w:bottom w:val="nil"/>
              <w:right w:val="nil"/>
            </w:tcBorders>
            <w:shd w:val="clear" w:color="auto" w:fill="auto"/>
            <w:noWrap/>
            <w:vAlign w:val="bottom"/>
            <w:hideMark/>
          </w:tcPr>
          <w:p w14:paraId="7DF59D53" w14:textId="77777777" w:rsidR="00C91B13" w:rsidRPr="00C91B13" w:rsidRDefault="00C91B13" w:rsidP="00C91B13">
            <w:pPr>
              <w:spacing w:after="0" w:line="240" w:lineRule="auto"/>
              <w:rPr>
                <w:rFonts w:ascii="Times New Roman" w:eastAsia="Times New Roman" w:hAnsi="Times New Roman" w:cs="Times New Roman"/>
                <w:kern w:val="0"/>
                <w:sz w:val="20"/>
                <w:szCs w:val="20"/>
                <w:lang w:eastAsia="tr-TR"/>
                <w14:ligatures w14:val="none"/>
              </w:rPr>
            </w:pPr>
          </w:p>
        </w:tc>
        <w:tc>
          <w:tcPr>
            <w:tcW w:w="0" w:type="auto"/>
            <w:tcBorders>
              <w:top w:val="nil"/>
              <w:left w:val="nil"/>
              <w:bottom w:val="nil"/>
              <w:right w:val="nil"/>
            </w:tcBorders>
            <w:shd w:val="clear" w:color="auto" w:fill="auto"/>
            <w:noWrap/>
            <w:vAlign w:val="bottom"/>
            <w:hideMark/>
          </w:tcPr>
          <w:p w14:paraId="52A1631A" w14:textId="77777777" w:rsidR="00C91B13" w:rsidRPr="00C91B13" w:rsidRDefault="00C91B13" w:rsidP="00C91B13">
            <w:pPr>
              <w:spacing w:after="0" w:line="240" w:lineRule="auto"/>
              <w:rPr>
                <w:rFonts w:ascii="Times New Roman" w:eastAsia="Times New Roman" w:hAnsi="Times New Roman" w:cs="Times New Roman"/>
                <w:kern w:val="0"/>
                <w:sz w:val="20"/>
                <w:szCs w:val="20"/>
                <w:lang w:eastAsia="tr-TR"/>
                <w14:ligatures w14:val="none"/>
              </w:rPr>
            </w:pPr>
          </w:p>
        </w:tc>
        <w:tc>
          <w:tcPr>
            <w:tcW w:w="0" w:type="auto"/>
            <w:tcBorders>
              <w:top w:val="nil"/>
              <w:left w:val="nil"/>
              <w:bottom w:val="nil"/>
              <w:right w:val="nil"/>
            </w:tcBorders>
            <w:shd w:val="clear" w:color="auto" w:fill="auto"/>
            <w:noWrap/>
            <w:vAlign w:val="bottom"/>
            <w:hideMark/>
          </w:tcPr>
          <w:p w14:paraId="1463B04B" w14:textId="77777777" w:rsidR="00C91B13" w:rsidRPr="00C91B13" w:rsidRDefault="00C91B13" w:rsidP="00C91B13">
            <w:pPr>
              <w:spacing w:after="0" w:line="240" w:lineRule="auto"/>
              <w:rPr>
                <w:rFonts w:ascii="Times New Roman" w:eastAsia="Times New Roman" w:hAnsi="Times New Roman" w:cs="Times New Roman"/>
                <w:kern w:val="0"/>
                <w:sz w:val="20"/>
                <w:szCs w:val="20"/>
                <w:lang w:eastAsia="tr-TR"/>
                <w14:ligatures w14:val="none"/>
              </w:rPr>
            </w:pPr>
          </w:p>
        </w:tc>
        <w:tc>
          <w:tcPr>
            <w:tcW w:w="0" w:type="auto"/>
            <w:tcBorders>
              <w:top w:val="nil"/>
              <w:left w:val="nil"/>
              <w:bottom w:val="nil"/>
              <w:right w:val="nil"/>
            </w:tcBorders>
            <w:shd w:val="clear" w:color="auto" w:fill="auto"/>
            <w:noWrap/>
            <w:vAlign w:val="bottom"/>
            <w:hideMark/>
          </w:tcPr>
          <w:p w14:paraId="4F6EEA89" w14:textId="77777777" w:rsidR="00C91B13" w:rsidRPr="00C91B13" w:rsidRDefault="00C91B13" w:rsidP="00C91B13">
            <w:pPr>
              <w:spacing w:after="0" w:line="240" w:lineRule="auto"/>
              <w:rPr>
                <w:rFonts w:ascii="Times New Roman" w:eastAsia="Times New Roman" w:hAnsi="Times New Roman" w:cs="Times New Roman"/>
                <w:kern w:val="0"/>
                <w:sz w:val="20"/>
                <w:szCs w:val="20"/>
                <w:lang w:eastAsia="tr-TR"/>
                <w14:ligatures w14:val="none"/>
              </w:rPr>
            </w:pPr>
          </w:p>
        </w:tc>
        <w:tc>
          <w:tcPr>
            <w:tcW w:w="0" w:type="auto"/>
            <w:tcBorders>
              <w:top w:val="nil"/>
              <w:left w:val="nil"/>
              <w:bottom w:val="nil"/>
              <w:right w:val="nil"/>
            </w:tcBorders>
            <w:shd w:val="clear" w:color="auto" w:fill="auto"/>
            <w:noWrap/>
            <w:vAlign w:val="bottom"/>
            <w:hideMark/>
          </w:tcPr>
          <w:p w14:paraId="6D2879EF" w14:textId="77777777" w:rsidR="00C91B13" w:rsidRPr="00C91B13" w:rsidRDefault="00C91B13" w:rsidP="00C91B13">
            <w:pPr>
              <w:spacing w:after="0" w:line="240" w:lineRule="auto"/>
              <w:rPr>
                <w:rFonts w:ascii="Times New Roman" w:eastAsia="Times New Roman" w:hAnsi="Times New Roman" w:cs="Times New Roman"/>
                <w:kern w:val="0"/>
                <w:sz w:val="20"/>
                <w:szCs w:val="20"/>
                <w:lang w:eastAsia="tr-TR"/>
                <w14:ligatures w14:val="none"/>
              </w:rPr>
            </w:pPr>
          </w:p>
        </w:tc>
        <w:tc>
          <w:tcPr>
            <w:tcW w:w="0" w:type="auto"/>
            <w:tcBorders>
              <w:top w:val="nil"/>
              <w:left w:val="nil"/>
              <w:bottom w:val="nil"/>
              <w:right w:val="nil"/>
            </w:tcBorders>
            <w:shd w:val="clear" w:color="auto" w:fill="auto"/>
            <w:noWrap/>
            <w:vAlign w:val="bottom"/>
            <w:hideMark/>
          </w:tcPr>
          <w:p w14:paraId="44DAC2CE" w14:textId="77777777" w:rsidR="00C91B13" w:rsidRPr="00C91B13" w:rsidRDefault="00C91B13" w:rsidP="00C91B13">
            <w:pPr>
              <w:spacing w:after="0" w:line="240" w:lineRule="auto"/>
              <w:rPr>
                <w:rFonts w:ascii="Times New Roman" w:eastAsia="Times New Roman" w:hAnsi="Times New Roman" w:cs="Times New Roman"/>
                <w:kern w:val="0"/>
                <w:sz w:val="20"/>
                <w:szCs w:val="20"/>
                <w:lang w:eastAsia="tr-TR"/>
                <w14:ligatures w14:val="none"/>
              </w:rPr>
            </w:pPr>
          </w:p>
        </w:tc>
      </w:tr>
      <w:tr w:rsidR="00C91B13" w:rsidRPr="00C91B13" w14:paraId="1FB6894E" w14:textId="77777777" w:rsidTr="00C91B13">
        <w:trPr>
          <w:trHeight w:val="255"/>
        </w:trPr>
        <w:tc>
          <w:tcPr>
            <w:tcW w:w="0" w:type="auto"/>
            <w:tcBorders>
              <w:top w:val="nil"/>
              <w:left w:val="nil"/>
              <w:bottom w:val="nil"/>
              <w:right w:val="nil"/>
            </w:tcBorders>
            <w:shd w:val="clear" w:color="auto" w:fill="auto"/>
            <w:noWrap/>
            <w:vAlign w:val="bottom"/>
            <w:hideMark/>
          </w:tcPr>
          <w:p w14:paraId="46326A12" w14:textId="77777777" w:rsidR="00C91B13" w:rsidRPr="00C91B13" w:rsidRDefault="00C91B13" w:rsidP="00C91B13">
            <w:pPr>
              <w:spacing w:after="0" w:line="240" w:lineRule="auto"/>
              <w:rPr>
                <w:rFonts w:ascii="Times New Roman" w:eastAsia="Times New Roman" w:hAnsi="Times New Roman" w:cs="Times New Roman"/>
                <w:kern w:val="0"/>
                <w:sz w:val="20"/>
                <w:szCs w:val="20"/>
                <w:lang w:eastAsia="tr-TR"/>
                <w14:ligatures w14:val="none"/>
              </w:rPr>
            </w:pPr>
          </w:p>
        </w:tc>
        <w:tc>
          <w:tcPr>
            <w:tcW w:w="0" w:type="auto"/>
            <w:tcBorders>
              <w:top w:val="nil"/>
              <w:left w:val="nil"/>
              <w:bottom w:val="nil"/>
              <w:right w:val="nil"/>
            </w:tcBorders>
            <w:shd w:val="clear" w:color="auto" w:fill="auto"/>
            <w:noWrap/>
            <w:vAlign w:val="bottom"/>
            <w:hideMark/>
          </w:tcPr>
          <w:p w14:paraId="171C1905" w14:textId="77777777" w:rsidR="00C91B13" w:rsidRPr="00C91B13" w:rsidRDefault="00C91B13" w:rsidP="00C91B13">
            <w:pPr>
              <w:spacing w:after="0" w:line="240" w:lineRule="auto"/>
              <w:rPr>
                <w:rFonts w:ascii="Times New Roman" w:eastAsia="Times New Roman" w:hAnsi="Times New Roman" w:cs="Times New Roman"/>
                <w:kern w:val="0"/>
                <w:sz w:val="20"/>
                <w:szCs w:val="20"/>
                <w:lang w:eastAsia="tr-TR"/>
                <w14:ligatures w14:val="none"/>
              </w:rPr>
            </w:pPr>
          </w:p>
        </w:tc>
        <w:tc>
          <w:tcPr>
            <w:tcW w:w="0" w:type="auto"/>
            <w:tcBorders>
              <w:top w:val="nil"/>
              <w:left w:val="nil"/>
              <w:bottom w:val="nil"/>
              <w:right w:val="nil"/>
            </w:tcBorders>
            <w:shd w:val="clear" w:color="auto" w:fill="auto"/>
            <w:noWrap/>
            <w:vAlign w:val="bottom"/>
            <w:hideMark/>
          </w:tcPr>
          <w:p w14:paraId="2BF89E8C" w14:textId="77777777" w:rsidR="00C91B13" w:rsidRPr="00C91B13" w:rsidRDefault="00C91B13" w:rsidP="00C91B13">
            <w:pPr>
              <w:spacing w:after="0" w:line="240" w:lineRule="auto"/>
              <w:rPr>
                <w:rFonts w:ascii="Times New Roman" w:eastAsia="Times New Roman" w:hAnsi="Times New Roman" w:cs="Times New Roman"/>
                <w:kern w:val="0"/>
                <w:sz w:val="20"/>
                <w:szCs w:val="20"/>
                <w:lang w:eastAsia="tr-TR"/>
                <w14:ligatures w14:val="none"/>
              </w:rPr>
            </w:pPr>
          </w:p>
        </w:tc>
        <w:tc>
          <w:tcPr>
            <w:tcW w:w="0" w:type="auto"/>
            <w:tcBorders>
              <w:top w:val="nil"/>
              <w:left w:val="nil"/>
              <w:bottom w:val="nil"/>
              <w:right w:val="nil"/>
            </w:tcBorders>
            <w:shd w:val="clear" w:color="auto" w:fill="auto"/>
            <w:noWrap/>
            <w:vAlign w:val="bottom"/>
            <w:hideMark/>
          </w:tcPr>
          <w:p w14:paraId="7BE73081" w14:textId="77777777" w:rsidR="00C91B13" w:rsidRPr="00C91B13" w:rsidRDefault="00C91B13" w:rsidP="00C91B13">
            <w:pPr>
              <w:spacing w:after="0" w:line="240" w:lineRule="auto"/>
              <w:rPr>
                <w:rFonts w:ascii="Times New Roman" w:eastAsia="Times New Roman" w:hAnsi="Times New Roman" w:cs="Times New Roman"/>
                <w:kern w:val="0"/>
                <w:sz w:val="20"/>
                <w:szCs w:val="20"/>
                <w:lang w:eastAsia="tr-TR"/>
                <w14:ligatures w14:val="none"/>
              </w:rPr>
            </w:pPr>
          </w:p>
        </w:tc>
        <w:tc>
          <w:tcPr>
            <w:tcW w:w="0" w:type="auto"/>
            <w:tcBorders>
              <w:top w:val="nil"/>
              <w:left w:val="nil"/>
              <w:bottom w:val="nil"/>
              <w:right w:val="nil"/>
            </w:tcBorders>
            <w:shd w:val="clear" w:color="auto" w:fill="auto"/>
            <w:noWrap/>
            <w:vAlign w:val="bottom"/>
            <w:hideMark/>
          </w:tcPr>
          <w:p w14:paraId="6F3CC849" w14:textId="77777777" w:rsidR="00C91B13" w:rsidRPr="00C91B13" w:rsidRDefault="00C91B13" w:rsidP="00C91B13">
            <w:pPr>
              <w:spacing w:after="0" w:line="240" w:lineRule="auto"/>
              <w:rPr>
                <w:rFonts w:ascii="Times New Roman" w:eastAsia="Times New Roman" w:hAnsi="Times New Roman" w:cs="Times New Roman"/>
                <w:kern w:val="0"/>
                <w:sz w:val="20"/>
                <w:szCs w:val="20"/>
                <w:lang w:eastAsia="tr-TR"/>
                <w14:ligatures w14:val="none"/>
              </w:rPr>
            </w:pPr>
          </w:p>
        </w:tc>
        <w:tc>
          <w:tcPr>
            <w:tcW w:w="0" w:type="auto"/>
            <w:tcBorders>
              <w:top w:val="nil"/>
              <w:left w:val="nil"/>
              <w:bottom w:val="nil"/>
              <w:right w:val="nil"/>
            </w:tcBorders>
            <w:shd w:val="clear" w:color="auto" w:fill="auto"/>
            <w:noWrap/>
            <w:vAlign w:val="bottom"/>
            <w:hideMark/>
          </w:tcPr>
          <w:p w14:paraId="09DC8971" w14:textId="77777777" w:rsidR="00C91B13" w:rsidRPr="00C91B13" w:rsidRDefault="00C91B13" w:rsidP="00C91B13">
            <w:pPr>
              <w:spacing w:after="0" w:line="240" w:lineRule="auto"/>
              <w:rPr>
                <w:rFonts w:ascii="Times New Roman" w:eastAsia="Times New Roman" w:hAnsi="Times New Roman" w:cs="Times New Roman"/>
                <w:kern w:val="0"/>
                <w:sz w:val="20"/>
                <w:szCs w:val="20"/>
                <w:lang w:eastAsia="tr-TR"/>
                <w14:ligatures w14:val="none"/>
              </w:rPr>
            </w:pPr>
          </w:p>
        </w:tc>
        <w:tc>
          <w:tcPr>
            <w:tcW w:w="0" w:type="auto"/>
            <w:tcBorders>
              <w:top w:val="nil"/>
              <w:left w:val="nil"/>
              <w:bottom w:val="nil"/>
              <w:right w:val="nil"/>
            </w:tcBorders>
            <w:shd w:val="clear" w:color="auto" w:fill="auto"/>
            <w:noWrap/>
            <w:vAlign w:val="bottom"/>
            <w:hideMark/>
          </w:tcPr>
          <w:p w14:paraId="6C915D55" w14:textId="77777777" w:rsidR="00C91B13" w:rsidRPr="00C91B13" w:rsidRDefault="00C91B13" w:rsidP="00C91B13">
            <w:pPr>
              <w:spacing w:after="0" w:line="240" w:lineRule="auto"/>
              <w:rPr>
                <w:rFonts w:ascii="Times New Roman" w:eastAsia="Times New Roman" w:hAnsi="Times New Roman" w:cs="Times New Roman"/>
                <w:kern w:val="0"/>
                <w:sz w:val="20"/>
                <w:szCs w:val="20"/>
                <w:lang w:eastAsia="tr-TR"/>
                <w14:ligatures w14:val="none"/>
              </w:rPr>
            </w:pPr>
          </w:p>
        </w:tc>
      </w:tr>
    </w:tbl>
    <w:p w14:paraId="5637E9B7" w14:textId="77777777" w:rsidR="00C91B13" w:rsidRPr="00473D0E" w:rsidRDefault="00C91B13">
      <w:pPr>
        <w:rPr>
          <w:b/>
          <w:bCs/>
        </w:rPr>
      </w:pPr>
    </w:p>
    <w:p w14:paraId="14158A7D" w14:textId="2A3426A6" w:rsidR="00364E0A" w:rsidRDefault="00364E0A" w:rsidP="005656DB">
      <w:pPr>
        <w:sectPr w:rsidR="00364E0A">
          <w:pgSz w:w="11906" w:h="16838"/>
          <w:pgMar w:top="1417" w:right="1417" w:bottom="1417" w:left="1417" w:header="708" w:footer="708" w:gutter="0"/>
          <w:cols w:space="708"/>
          <w:docGrid w:linePitch="360"/>
        </w:sectPr>
      </w:pPr>
      <w:r>
        <w:t xml:space="preserve"> </w:t>
      </w:r>
    </w:p>
    <w:tbl>
      <w:tblPr>
        <w:tblpPr w:leftFromText="141" w:rightFromText="141" w:vertAnchor="text" w:horzAnchor="margin" w:tblpXSpec="center" w:tblpY="1587"/>
        <w:tblW w:w="15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60"/>
        <w:gridCol w:w="960"/>
        <w:gridCol w:w="960"/>
        <w:gridCol w:w="960"/>
        <w:gridCol w:w="960"/>
        <w:gridCol w:w="960"/>
        <w:gridCol w:w="960"/>
        <w:gridCol w:w="960"/>
        <w:gridCol w:w="960"/>
        <w:gridCol w:w="960"/>
        <w:gridCol w:w="960"/>
        <w:gridCol w:w="960"/>
        <w:gridCol w:w="960"/>
        <w:gridCol w:w="960"/>
        <w:gridCol w:w="960"/>
        <w:gridCol w:w="961"/>
      </w:tblGrid>
      <w:tr w:rsidR="00C30612" w:rsidRPr="003E39A3" w14:paraId="32DEA735" w14:textId="77777777" w:rsidTr="005656DB">
        <w:trPr>
          <w:trHeight w:val="288"/>
        </w:trPr>
        <w:tc>
          <w:tcPr>
            <w:tcW w:w="15361" w:type="dxa"/>
            <w:gridSpan w:val="16"/>
            <w:vAlign w:val="center"/>
          </w:tcPr>
          <w:p w14:paraId="5FA0B222" w14:textId="0435D45F" w:rsidR="00C30612" w:rsidRPr="003E39A3" w:rsidRDefault="00C30612" w:rsidP="005656DB">
            <w:pPr>
              <w:spacing w:after="0" w:line="240" w:lineRule="auto"/>
              <w:jc w:val="center"/>
              <w:rPr>
                <w:rFonts w:ascii="Calibri" w:eastAsia="Times New Roman" w:hAnsi="Calibri" w:cs="Calibri"/>
                <w:b/>
                <w:bCs/>
                <w:color w:val="000000"/>
                <w:kern w:val="0"/>
                <w:lang w:eastAsia="tr-TR"/>
                <w14:ligatures w14:val="none"/>
              </w:rPr>
            </w:pPr>
            <w:r w:rsidRPr="003E39A3">
              <w:rPr>
                <w:rFonts w:ascii="Calibri" w:eastAsia="Times New Roman" w:hAnsi="Calibri" w:cs="Calibri"/>
                <w:b/>
                <w:bCs/>
                <w:color w:val="000000"/>
                <w:kern w:val="0"/>
                <w:lang w:eastAsia="tr-TR"/>
                <w14:ligatures w14:val="none"/>
              </w:rPr>
              <w:lastRenderedPageBreak/>
              <w:t>Tedavi Edilen Hasta Sayısı</w:t>
            </w:r>
            <w:r w:rsidR="00FF39F2">
              <w:rPr>
                <w:rFonts w:ascii="Calibri" w:eastAsia="Times New Roman" w:hAnsi="Calibri" w:cs="Calibri"/>
                <w:b/>
                <w:bCs/>
                <w:color w:val="000000"/>
                <w:kern w:val="0"/>
                <w:lang w:eastAsia="tr-TR"/>
                <w14:ligatures w14:val="none"/>
              </w:rPr>
              <w:t xml:space="preserve"> (Tekil Hasta Sayısı)</w:t>
            </w:r>
          </w:p>
        </w:tc>
      </w:tr>
      <w:tr w:rsidR="003E39A3" w:rsidRPr="003E39A3" w14:paraId="2D86FA35" w14:textId="77777777" w:rsidTr="005656DB">
        <w:trPr>
          <w:trHeight w:val="576"/>
        </w:trPr>
        <w:tc>
          <w:tcPr>
            <w:tcW w:w="960" w:type="dxa"/>
            <w:vMerge w:val="restart"/>
            <w:shd w:val="clear" w:color="auto" w:fill="auto"/>
            <w:vAlign w:val="center"/>
            <w:hideMark/>
          </w:tcPr>
          <w:p w14:paraId="22C16277" w14:textId="77777777" w:rsidR="003E39A3" w:rsidRPr="003E39A3" w:rsidRDefault="003E39A3" w:rsidP="005656DB">
            <w:pPr>
              <w:spacing w:after="0" w:line="240" w:lineRule="auto"/>
              <w:jc w:val="center"/>
              <w:rPr>
                <w:rFonts w:ascii="Calibri" w:eastAsia="Times New Roman" w:hAnsi="Calibri" w:cs="Calibri"/>
                <w:color w:val="000000"/>
                <w:kern w:val="0"/>
                <w:lang w:eastAsia="tr-TR"/>
                <w14:ligatures w14:val="none"/>
              </w:rPr>
            </w:pPr>
            <w:r w:rsidRPr="003E39A3">
              <w:rPr>
                <w:rFonts w:ascii="Calibri" w:eastAsia="Times New Roman" w:hAnsi="Calibri" w:cs="Calibri"/>
                <w:color w:val="000000"/>
                <w:kern w:val="0"/>
                <w:lang w:eastAsia="tr-TR"/>
                <w14:ligatures w14:val="none"/>
              </w:rPr>
              <w:t>Hasta Sayısı</w:t>
            </w:r>
          </w:p>
        </w:tc>
        <w:tc>
          <w:tcPr>
            <w:tcW w:w="960" w:type="dxa"/>
            <w:vAlign w:val="center"/>
          </w:tcPr>
          <w:p w14:paraId="1E7B7F82" w14:textId="2C35520B" w:rsidR="003E39A3" w:rsidRPr="003E39A3" w:rsidRDefault="003E39A3" w:rsidP="005656DB">
            <w:pPr>
              <w:spacing w:after="0" w:line="240" w:lineRule="auto"/>
              <w:jc w:val="center"/>
              <w:rPr>
                <w:rFonts w:ascii="Calibri" w:eastAsia="Times New Roman" w:hAnsi="Calibri" w:cs="Calibri"/>
                <w:b/>
                <w:bCs/>
                <w:color w:val="000000"/>
                <w:kern w:val="0"/>
                <w:lang w:eastAsia="tr-TR"/>
                <w14:ligatures w14:val="none"/>
              </w:rPr>
            </w:pPr>
            <w:r w:rsidRPr="003E39A3">
              <w:rPr>
                <w:rFonts w:ascii="Calibri" w:eastAsia="Times New Roman" w:hAnsi="Calibri" w:cs="Calibri"/>
                <w:b/>
                <w:bCs/>
                <w:color w:val="000000"/>
                <w:kern w:val="0"/>
                <w:lang w:eastAsia="tr-TR"/>
                <w14:ligatures w14:val="none"/>
              </w:rPr>
              <w:t>2021 Toplam</w:t>
            </w:r>
          </w:p>
        </w:tc>
        <w:tc>
          <w:tcPr>
            <w:tcW w:w="960" w:type="dxa"/>
            <w:vAlign w:val="center"/>
          </w:tcPr>
          <w:p w14:paraId="07A85D52" w14:textId="7E632A25" w:rsidR="003E39A3" w:rsidRPr="003E39A3" w:rsidRDefault="003E39A3" w:rsidP="005656DB">
            <w:pPr>
              <w:spacing w:after="0" w:line="240" w:lineRule="auto"/>
              <w:jc w:val="center"/>
              <w:rPr>
                <w:rFonts w:ascii="Calibri" w:eastAsia="Times New Roman" w:hAnsi="Calibri" w:cs="Calibri"/>
                <w:b/>
                <w:bCs/>
                <w:color w:val="000000"/>
                <w:kern w:val="0"/>
                <w:lang w:eastAsia="tr-TR"/>
                <w14:ligatures w14:val="none"/>
              </w:rPr>
            </w:pPr>
            <w:r w:rsidRPr="003E39A3">
              <w:rPr>
                <w:rFonts w:ascii="Calibri" w:eastAsia="Times New Roman" w:hAnsi="Calibri" w:cs="Calibri"/>
                <w:b/>
                <w:bCs/>
                <w:color w:val="000000"/>
                <w:kern w:val="0"/>
                <w:lang w:eastAsia="tr-TR"/>
                <w14:ligatures w14:val="none"/>
              </w:rPr>
              <w:t>2022 Toplam</w:t>
            </w:r>
          </w:p>
        </w:tc>
        <w:tc>
          <w:tcPr>
            <w:tcW w:w="960" w:type="dxa"/>
            <w:shd w:val="clear" w:color="auto" w:fill="auto"/>
            <w:noWrap/>
            <w:vAlign w:val="center"/>
            <w:hideMark/>
          </w:tcPr>
          <w:p w14:paraId="6FEB2A45" w14:textId="05AEC0F8" w:rsidR="003E39A3" w:rsidRPr="003E39A3" w:rsidRDefault="003E39A3" w:rsidP="005656DB">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Eylül 22</w:t>
            </w:r>
          </w:p>
        </w:tc>
        <w:tc>
          <w:tcPr>
            <w:tcW w:w="960" w:type="dxa"/>
            <w:shd w:val="clear" w:color="auto" w:fill="auto"/>
            <w:noWrap/>
            <w:vAlign w:val="center"/>
            <w:hideMark/>
          </w:tcPr>
          <w:p w14:paraId="2BC19E5E" w14:textId="2638938F" w:rsidR="003E39A3" w:rsidRPr="003E39A3" w:rsidRDefault="003E39A3" w:rsidP="005656DB">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Ekim 22</w:t>
            </w:r>
          </w:p>
        </w:tc>
        <w:tc>
          <w:tcPr>
            <w:tcW w:w="960" w:type="dxa"/>
            <w:shd w:val="clear" w:color="auto" w:fill="auto"/>
            <w:noWrap/>
            <w:vAlign w:val="center"/>
            <w:hideMark/>
          </w:tcPr>
          <w:p w14:paraId="3DE53505" w14:textId="7E690401" w:rsidR="003E39A3" w:rsidRPr="003E39A3" w:rsidRDefault="003E39A3" w:rsidP="005656DB">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Kasım 22</w:t>
            </w:r>
          </w:p>
        </w:tc>
        <w:tc>
          <w:tcPr>
            <w:tcW w:w="960" w:type="dxa"/>
            <w:shd w:val="clear" w:color="auto" w:fill="auto"/>
            <w:noWrap/>
            <w:vAlign w:val="center"/>
            <w:hideMark/>
          </w:tcPr>
          <w:p w14:paraId="1D2FD57D" w14:textId="4CB25347" w:rsidR="003E39A3" w:rsidRPr="003E39A3" w:rsidRDefault="003E39A3" w:rsidP="005656DB">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Aralık 22</w:t>
            </w:r>
          </w:p>
        </w:tc>
        <w:tc>
          <w:tcPr>
            <w:tcW w:w="960" w:type="dxa"/>
            <w:shd w:val="clear" w:color="auto" w:fill="auto"/>
            <w:noWrap/>
            <w:vAlign w:val="center"/>
            <w:hideMark/>
          </w:tcPr>
          <w:p w14:paraId="4F1DD9A0" w14:textId="29C5C97B" w:rsidR="003E39A3" w:rsidRPr="003E39A3" w:rsidRDefault="003E39A3" w:rsidP="005656DB">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Ocak 23</w:t>
            </w:r>
          </w:p>
        </w:tc>
        <w:tc>
          <w:tcPr>
            <w:tcW w:w="960" w:type="dxa"/>
            <w:shd w:val="clear" w:color="auto" w:fill="auto"/>
            <w:noWrap/>
            <w:vAlign w:val="center"/>
            <w:hideMark/>
          </w:tcPr>
          <w:p w14:paraId="4732B853" w14:textId="191B510E" w:rsidR="003E39A3" w:rsidRPr="003E39A3" w:rsidRDefault="003E39A3" w:rsidP="005656DB">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Şubat 23</w:t>
            </w:r>
          </w:p>
        </w:tc>
        <w:tc>
          <w:tcPr>
            <w:tcW w:w="960" w:type="dxa"/>
            <w:shd w:val="clear" w:color="auto" w:fill="auto"/>
            <w:noWrap/>
            <w:vAlign w:val="center"/>
            <w:hideMark/>
          </w:tcPr>
          <w:p w14:paraId="7FD622E3" w14:textId="39BBB1D1" w:rsidR="003E39A3" w:rsidRPr="003E39A3" w:rsidRDefault="003E39A3" w:rsidP="005656DB">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Mart 23</w:t>
            </w:r>
          </w:p>
        </w:tc>
        <w:tc>
          <w:tcPr>
            <w:tcW w:w="960" w:type="dxa"/>
            <w:shd w:val="clear" w:color="auto" w:fill="auto"/>
            <w:noWrap/>
            <w:vAlign w:val="center"/>
            <w:hideMark/>
          </w:tcPr>
          <w:p w14:paraId="55055D64" w14:textId="7AD9C5FA" w:rsidR="003E39A3" w:rsidRPr="003E39A3" w:rsidRDefault="003E39A3" w:rsidP="005656DB">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Nisan 23</w:t>
            </w:r>
          </w:p>
        </w:tc>
        <w:tc>
          <w:tcPr>
            <w:tcW w:w="960" w:type="dxa"/>
            <w:shd w:val="clear" w:color="auto" w:fill="auto"/>
            <w:noWrap/>
            <w:vAlign w:val="center"/>
            <w:hideMark/>
          </w:tcPr>
          <w:p w14:paraId="49DCBA24" w14:textId="54ACBC65" w:rsidR="003E39A3" w:rsidRPr="003E39A3" w:rsidRDefault="003E39A3" w:rsidP="005656DB">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Mayıs 23</w:t>
            </w:r>
          </w:p>
        </w:tc>
        <w:tc>
          <w:tcPr>
            <w:tcW w:w="960" w:type="dxa"/>
            <w:shd w:val="clear" w:color="auto" w:fill="auto"/>
            <w:noWrap/>
            <w:vAlign w:val="center"/>
            <w:hideMark/>
          </w:tcPr>
          <w:p w14:paraId="33DDD7BD" w14:textId="40B4F350" w:rsidR="003E39A3" w:rsidRPr="003E39A3" w:rsidRDefault="003E39A3" w:rsidP="005656DB">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Haziran 23</w:t>
            </w:r>
          </w:p>
        </w:tc>
        <w:tc>
          <w:tcPr>
            <w:tcW w:w="960" w:type="dxa"/>
            <w:shd w:val="clear" w:color="auto" w:fill="auto"/>
            <w:noWrap/>
            <w:vAlign w:val="center"/>
            <w:hideMark/>
          </w:tcPr>
          <w:p w14:paraId="60AA2D46" w14:textId="6C41ABE4" w:rsidR="003E39A3" w:rsidRPr="003E39A3" w:rsidRDefault="003E39A3" w:rsidP="005656DB">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Temmuz 23</w:t>
            </w:r>
          </w:p>
        </w:tc>
        <w:tc>
          <w:tcPr>
            <w:tcW w:w="960" w:type="dxa"/>
            <w:shd w:val="clear" w:color="auto" w:fill="auto"/>
            <w:noWrap/>
            <w:vAlign w:val="center"/>
            <w:hideMark/>
          </w:tcPr>
          <w:p w14:paraId="7B97B86F" w14:textId="00384821" w:rsidR="003E39A3" w:rsidRPr="003E39A3" w:rsidRDefault="003E39A3" w:rsidP="005656DB">
            <w:pPr>
              <w:spacing w:after="0" w:line="240" w:lineRule="auto"/>
              <w:jc w:val="center"/>
              <w:rPr>
                <w:rFonts w:ascii="Calibri" w:eastAsia="Times New Roman" w:hAnsi="Calibri" w:cs="Calibri"/>
                <w:color w:val="000000"/>
                <w:kern w:val="0"/>
                <w:lang w:eastAsia="tr-TR"/>
                <w14:ligatures w14:val="none"/>
              </w:rPr>
            </w:pPr>
            <w:r w:rsidRPr="003E39A3">
              <w:rPr>
                <w:rFonts w:ascii="Calibri" w:eastAsia="Times New Roman" w:hAnsi="Calibri" w:cs="Calibri"/>
                <w:color w:val="000000"/>
                <w:kern w:val="0"/>
                <w:lang w:eastAsia="tr-TR"/>
                <w14:ligatures w14:val="none"/>
              </w:rPr>
              <w:t>A</w:t>
            </w:r>
            <w:r>
              <w:rPr>
                <w:rFonts w:ascii="Calibri" w:eastAsia="Times New Roman" w:hAnsi="Calibri" w:cs="Calibri"/>
                <w:color w:val="000000"/>
                <w:kern w:val="0"/>
                <w:lang w:eastAsia="tr-TR"/>
                <w14:ligatures w14:val="none"/>
              </w:rPr>
              <w:t>ğustos 23</w:t>
            </w:r>
          </w:p>
        </w:tc>
        <w:tc>
          <w:tcPr>
            <w:tcW w:w="961" w:type="dxa"/>
            <w:shd w:val="clear" w:color="auto" w:fill="auto"/>
            <w:noWrap/>
            <w:vAlign w:val="center"/>
            <w:hideMark/>
          </w:tcPr>
          <w:p w14:paraId="068B6AA5" w14:textId="38C56A5A" w:rsidR="003E39A3" w:rsidRPr="003E39A3" w:rsidRDefault="00C30612" w:rsidP="005656DB">
            <w:pPr>
              <w:spacing w:after="0" w:line="240" w:lineRule="auto"/>
              <w:jc w:val="center"/>
              <w:rPr>
                <w:rFonts w:ascii="Calibri" w:eastAsia="Times New Roman" w:hAnsi="Calibri" w:cs="Calibri"/>
                <w:b/>
                <w:bCs/>
                <w:color w:val="000000"/>
                <w:kern w:val="0"/>
                <w:lang w:eastAsia="tr-TR"/>
                <w14:ligatures w14:val="none"/>
              </w:rPr>
            </w:pPr>
            <w:r w:rsidRPr="00C30612">
              <w:rPr>
                <w:rFonts w:ascii="Calibri" w:eastAsia="Times New Roman" w:hAnsi="Calibri" w:cs="Calibri"/>
                <w:b/>
                <w:bCs/>
                <w:color w:val="000000"/>
                <w:kern w:val="0"/>
                <w:sz w:val="20"/>
                <w:szCs w:val="20"/>
                <w:lang w:eastAsia="tr-TR"/>
                <w14:ligatures w14:val="none"/>
              </w:rPr>
              <w:t xml:space="preserve">Dönemlik </w:t>
            </w:r>
            <w:r w:rsidR="003E39A3" w:rsidRPr="003E39A3">
              <w:rPr>
                <w:rFonts w:ascii="Calibri" w:eastAsia="Times New Roman" w:hAnsi="Calibri" w:cs="Calibri"/>
                <w:b/>
                <w:bCs/>
                <w:color w:val="000000"/>
                <w:kern w:val="0"/>
                <w:sz w:val="20"/>
                <w:szCs w:val="20"/>
                <w:lang w:eastAsia="tr-TR"/>
                <w14:ligatures w14:val="none"/>
              </w:rPr>
              <w:t>Toplam</w:t>
            </w:r>
          </w:p>
        </w:tc>
      </w:tr>
      <w:tr w:rsidR="003E39A3" w:rsidRPr="003E39A3" w14:paraId="04686EF2" w14:textId="77777777" w:rsidTr="005656DB">
        <w:trPr>
          <w:trHeight w:val="576"/>
        </w:trPr>
        <w:tc>
          <w:tcPr>
            <w:tcW w:w="960" w:type="dxa"/>
            <w:vMerge/>
            <w:shd w:val="clear" w:color="auto" w:fill="auto"/>
            <w:vAlign w:val="center"/>
          </w:tcPr>
          <w:p w14:paraId="64D41BD5" w14:textId="77777777" w:rsidR="003E39A3" w:rsidRPr="003E39A3" w:rsidRDefault="003E39A3" w:rsidP="005656DB">
            <w:pPr>
              <w:spacing w:after="0" w:line="240" w:lineRule="auto"/>
              <w:jc w:val="center"/>
              <w:rPr>
                <w:rFonts w:ascii="Calibri" w:eastAsia="Times New Roman" w:hAnsi="Calibri" w:cs="Calibri"/>
                <w:color w:val="000000"/>
                <w:kern w:val="0"/>
                <w:lang w:eastAsia="tr-TR"/>
                <w14:ligatures w14:val="none"/>
              </w:rPr>
            </w:pPr>
          </w:p>
        </w:tc>
        <w:tc>
          <w:tcPr>
            <w:tcW w:w="960" w:type="dxa"/>
            <w:vAlign w:val="center"/>
          </w:tcPr>
          <w:p w14:paraId="199CD59C" w14:textId="4AE9AED7" w:rsidR="003E39A3" w:rsidRPr="003E39A3" w:rsidRDefault="003E39A3" w:rsidP="005656DB">
            <w:pPr>
              <w:spacing w:after="0" w:line="240" w:lineRule="auto"/>
              <w:jc w:val="center"/>
              <w:rPr>
                <w:rFonts w:ascii="Calibri" w:hAnsi="Calibri" w:cs="Calibri"/>
                <w:b/>
                <w:bCs/>
                <w:color w:val="000000"/>
              </w:rPr>
            </w:pPr>
            <w:r w:rsidRPr="003E39A3">
              <w:rPr>
                <w:rFonts w:ascii="Calibri" w:hAnsi="Calibri" w:cs="Calibri"/>
                <w:b/>
                <w:bCs/>
                <w:color w:val="000000"/>
              </w:rPr>
              <w:t>1028</w:t>
            </w:r>
          </w:p>
        </w:tc>
        <w:tc>
          <w:tcPr>
            <w:tcW w:w="960" w:type="dxa"/>
            <w:vAlign w:val="center"/>
          </w:tcPr>
          <w:p w14:paraId="5BCF4DA8" w14:textId="0B30B887" w:rsidR="003E39A3" w:rsidRPr="003E39A3" w:rsidRDefault="003E39A3" w:rsidP="005656DB">
            <w:pPr>
              <w:spacing w:after="0" w:line="240" w:lineRule="auto"/>
              <w:jc w:val="center"/>
              <w:rPr>
                <w:rFonts w:ascii="Calibri" w:hAnsi="Calibri" w:cs="Calibri"/>
                <w:b/>
                <w:bCs/>
                <w:color w:val="000000"/>
              </w:rPr>
            </w:pPr>
            <w:r w:rsidRPr="003E39A3">
              <w:rPr>
                <w:rFonts w:ascii="Calibri" w:hAnsi="Calibri" w:cs="Calibri"/>
                <w:b/>
                <w:bCs/>
                <w:color w:val="000000"/>
              </w:rPr>
              <w:t>1557</w:t>
            </w:r>
          </w:p>
        </w:tc>
        <w:tc>
          <w:tcPr>
            <w:tcW w:w="960" w:type="dxa"/>
            <w:shd w:val="clear" w:color="auto" w:fill="auto"/>
            <w:noWrap/>
            <w:vAlign w:val="center"/>
          </w:tcPr>
          <w:p w14:paraId="383CB988" w14:textId="6110C7D6" w:rsidR="003E39A3" w:rsidRDefault="003E39A3" w:rsidP="005656DB">
            <w:pPr>
              <w:spacing w:after="0" w:line="240" w:lineRule="auto"/>
              <w:jc w:val="center"/>
              <w:rPr>
                <w:rFonts w:ascii="Calibri" w:eastAsia="Times New Roman" w:hAnsi="Calibri" w:cs="Calibri"/>
                <w:color w:val="000000"/>
                <w:kern w:val="0"/>
                <w:lang w:eastAsia="tr-TR"/>
                <w14:ligatures w14:val="none"/>
              </w:rPr>
            </w:pPr>
            <w:r>
              <w:rPr>
                <w:rFonts w:ascii="Calibri" w:hAnsi="Calibri" w:cs="Calibri"/>
                <w:color w:val="000000"/>
              </w:rPr>
              <w:t>139</w:t>
            </w:r>
          </w:p>
        </w:tc>
        <w:tc>
          <w:tcPr>
            <w:tcW w:w="960" w:type="dxa"/>
            <w:shd w:val="clear" w:color="auto" w:fill="auto"/>
            <w:noWrap/>
            <w:vAlign w:val="center"/>
          </w:tcPr>
          <w:p w14:paraId="0CA6799D" w14:textId="1EBFDE73" w:rsidR="003E39A3" w:rsidRDefault="003E39A3" w:rsidP="005656DB">
            <w:pPr>
              <w:spacing w:after="0" w:line="240" w:lineRule="auto"/>
              <w:jc w:val="center"/>
              <w:rPr>
                <w:rFonts w:ascii="Calibri" w:eastAsia="Times New Roman" w:hAnsi="Calibri" w:cs="Calibri"/>
                <w:color w:val="000000"/>
                <w:kern w:val="0"/>
                <w:lang w:eastAsia="tr-TR"/>
                <w14:ligatures w14:val="none"/>
              </w:rPr>
            </w:pPr>
            <w:r>
              <w:rPr>
                <w:rFonts w:ascii="Calibri" w:hAnsi="Calibri" w:cs="Calibri"/>
                <w:color w:val="000000"/>
              </w:rPr>
              <w:t>120</w:t>
            </w:r>
          </w:p>
        </w:tc>
        <w:tc>
          <w:tcPr>
            <w:tcW w:w="960" w:type="dxa"/>
            <w:shd w:val="clear" w:color="auto" w:fill="auto"/>
            <w:noWrap/>
            <w:vAlign w:val="center"/>
          </w:tcPr>
          <w:p w14:paraId="69944264" w14:textId="41C59AA6" w:rsidR="003E39A3" w:rsidRDefault="003E39A3" w:rsidP="005656DB">
            <w:pPr>
              <w:spacing w:after="0" w:line="240" w:lineRule="auto"/>
              <w:jc w:val="center"/>
              <w:rPr>
                <w:rFonts w:ascii="Calibri" w:eastAsia="Times New Roman" w:hAnsi="Calibri" w:cs="Calibri"/>
                <w:color w:val="000000"/>
                <w:kern w:val="0"/>
                <w:lang w:eastAsia="tr-TR"/>
                <w14:ligatures w14:val="none"/>
              </w:rPr>
            </w:pPr>
            <w:r>
              <w:rPr>
                <w:rFonts w:ascii="Calibri" w:hAnsi="Calibri" w:cs="Calibri"/>
                <w:color w:val="000000"/>
              </w:rPr>
              <w:t>134</w:t>
            </w:r>
          </w:p>
        </w:tc>
        <w:tc>
          <w:tcPr>
            <w:tcW w:w="960" w:type="dxa"/>
            <w:shd w:val="clear" w:color="auto" w:fill="auto"/>
            <w:noWrap/>
            <w:vAlign w:val="center"/>
          </w:tcPr>
          <w:p w14:paraId="77C3E5AB" w14:textId="54CAA6F9" w:rsidR="003E39A3" w:rsidRDefault="003E39A3" w:rsidP="005656DB">
            <w:pPr>
              <w:spacing w:after="0" w:line="240" w:lineRule="auto"/>
              <w:jc w:val="center"/>
              <w:rPr>
                <w:rFonts w:ascii="Calibri" w:eastAsia="Times New Roman" w:hAnsi="Calibri" w:cs="Calibri"/>
                <w:color w:val="000000"/>
                <w:kern w:val="0"/>
                <w:lang w:eastAsia="tr-TR"/>
                <w14:ligatures w14:val="none"/>
              </w:rPr>
            </w:pPr>
            <w:r>
              <w:rPr>
                <w:rFonts w:ascii="Calibri" w:hAnsi="Calibri" w:cs="Calibri"/>
                <w:color w:val="000000"/>
              </w:rPr>
              <w:t>143</w:t>
            </w:r>
          </w:p>
        </w:tc>
        <w:tc>
          <w:tcPr>
            <w:tcW w:w="960" w:type="dxa"/>
            <w:shd w:val="clear" w:color="auto" w:fill="auto"/>
            <w:noWrap/>
            <w:vAlign w:val="center"/>
          </w:tcPr>
          <w:p w14:paraId="314ECE2D" w14:textId="1B49EA9B" w:rsidR="003E39A3" w:rsidRDefault="003E39A3" w:rsidP="005656DB">
            <w:pPr>
              <w:spacing w:after="0" w:line="240" w:lineRule="auto"/>
              <w:jc w:val="center"/>
              <w:rPr>
                <w:rFonts w:ascii="Calibri" w:eastAsia="Times New Roman" w:hAnsi="Calibri" w:cs="Calibri"/>
                <w:color w:val="000000"/>
                <w:kern w:val="0"/>
                <w:lang w:eastAsia="tr-TR"/>
                <w14:ligatures w14:val="none"/>
              </w:rPr>
            </w:pPr>
            <w:r>
              <w:rPr>
                <w:rFonts w:ascii="Calibri" w:hAnsi="Calibri" w:cs="Calibri"/>
                <w:color w:val="000000"/>
              </w:rPr>
              <w:t>134</w:t>
            </w:r>
          </w:p>
        </w:tc>
        <w:tc>
          <w:tcPr>
            <w:tcW w:w="960" w:type="dxa"/>
            <w:shd w:val="clear" w:color="auto" w:fill="auto"/>
            <w:noWrap/>
            <w:vAlign w:val="center"/>
          </w:tcPr>
          <w:p w14:paraId="37487455" w14:textId="7DBA068F" w:rsidR="003E39A3" w:rsidRDefault="003E39A3" w:rsidP="005656DB">
            <w:pPr>
              <w:spacing w:after="0" w:line="240" w:lineRule="auto"/>
              <w:jc w:val="center"/>
              <w:rPr>
                <w:rFonts w:ascii="Calibri" w:eastAsia="Times New Roman" w:hAnsi="Calibri" w:cs="Calibri"/>
                <w:color w:val="000000"/>
                <w:kern w:val="0"/>
                <w:lang w:eastAsia="tr-TR"/>
                <w14:ligatures w14:val="none"/>
              </w:rPr>
            </w:pPr>
            <w:r>
              <w:rPr>
                <w:rFonts w:ascii="Calibri" w:hAnsi="Calibri" w:cs="Calibri"/>
                <w:color w:val="000000"/>
              </w:rPr>
              <w:t>89</w:t>
            </w:r>
          </w:p>
        </w:tc>
        <w:tc>
          <w:tcPr>
            <w:tcW w:w="960" w:type="dxa"/>
            <w:shd w:val="clear" w:color="auto" w:fill="auto"/>
            <w:noWrap/>
            <w:vAlign w:val="center"/>
          </w:tcPr>
          <w:p w14:paraId="71A3AE80" w14:textId="649A9C60" w:rsidR="003E39A3" w:rsidRDefault="003E39A3" w:rsidP="005656DB">
            <w:pPr>
              <w:spacing w:after="0" w:line="240" w:lineRule="auto"/>
              <w:jc w:val="center"/>
              <w:rPr>
                <w:rFonts w:ascii="Calibri" w:eastAsia="Times New Roman" w:hAnsi="Calibri" w:cs="Calibri"/>
                <w:color w:val="000000"/>
                <w:kern w:val="0"/>
                <w:lang w:eastAsia="tr-TR"/>
                <w14:ligatures w14:val="none"/>
              </w:rPr>
            </w:pPr>
            <w:r>
              <w:rPr>
                <w:rFonts w:ascii="Calibri" w:hAnsi="Calibri" w:cs="Calibri"/>
                <w:color w:val="000000"/>
              </w:rPr>
              <w:t>272</w:t>
            </w:r>
          </w:p>
        </w:tc>
        <w:tc>
          <w:tcPr>
            <w:tcW w:w="960" w:type="dxa"/>
            <w:shd w:val="clear" w:color="auto" w:fill="auto"/>
            <w:noWrap/>
            <w:vAlign w:val="center"/>
          </w:tcPr>
          <w:p w14:paraId="2F6A6B99" w14:textId="1A6DF59B" w:rsidR="003E39A3" w:rsidRDefault="003E39A3" w:rsidP="005656DB">
            <w:pPr>
              <w:spacing w:after="0" w:line="240" w:lineRule="auto"/>
              <w:jc w:val="center"/>
              <w:rPr>
                <w:rFonts w:ascii="Calibri" w:eastAsia="Times New Roman" w:hAnsi="Calibri" w:cs="Calibri"/>
                <w:color w:val="000000"/>
                <w:kern w:val="0"/>
                <w:lang w:eastAsia="tr-TR"/>
                <w14:ligatures w14:val="none"/>
              </w:rPr>
            </w:pPr>
            <w:r>
              <w:rPr>
                <w:rFonts w:ascii="Calibri" w:hAnsi="Calibri" w:cs="Calibri"/>
                <w:color w:val="000000"/>
              </w:rPr>
              <w:t>206</w:t>
            </w:r>
          </w:p>
        </w:tc>
        <w:tc>
          <w:tcPr>
            <w:tcW w:w="960" w:type="dxa"/>
            <w:shd w:val="clear" w:color="auto" w:fill="auto"/>
            <w:noWrap/>
            <w:vAlign w:val="center"/>
          </w:tcPr>
          <w:p w14:paraId="20AE933E" w14:textId="0773EFE9" w:rsidR="003E39A3" w:rsidRDefault="003E39A3" w:rsidP="005656DB">
            <w:pPr>
              <w:spacing w:after="0" w:line="240" w:lineRule="auto"/>
              <w:jc w:val="center"/>
              <w:rPr>
                <w:rFonts w:ascii="Calibri" w:eastAsia="Times New Roman" w:hAnsi="Calibri" w:cs="Calibri"/>
                <w:color w:val="000000"/>
                <w:kern w:val="0"/>
                <w:lang w:eastAsia="tr-TR"/>
                <w14:ligatures w14:val="none"/>
              </w:rPr>
            </w:pPr>
            <w:r>
              <w:rPr>
                <w:rFonts w:ascii="Calibri" w:hAnsi="Calibri" w:cs="Calibri"/>
                <w:color w:val="000000"/>
              </w:rPr>
              <w:t>287</w:t>
            </w:r>
          </w:p>
        </w:tc>
        <w:tc>
          <w:tcPr>
            <w:tcW w:w="960" w:type="dxa"/>
            <w:shd w:val="clear" w:color="auto" w:fill="auto"/>
            <w:noWrap/>
            <w:vAlign w:val="center"/>
          </w:tcPr>
          <w:p w14:paraId="64537003" w14:textId="05C784C1" w:rsidR="003E39A3" w:rsidRDefault="003E39A3" w:rsidP="005656DB">
            <w:pPr>
              <w:spacing w:after="0" w:line="240" w:lineRule="auto"/>
              <w:jc w:val="center"/>
              <w:rPr>
                <w:rFonts w:ascii="Calibri" w:eastAsia="Times New Roman" w:hAnsi="Calibri" w:cs="Calibri"/>
                <w:color w:val="000000"/>
                <w:kern w:val="0"/>
                <w:lang w:eastAsia="tr-TR"/>
                <w14:ligatures w14:val="none"/>
              </w:rPr>
            </w:pPr>
            <w:r>
              <w:rPr>
                <w:rFonts w:ascii="Calibri" w:hAnsi="Calibri" w:cs="Calibri"/>
                <w:color w:val="000000"/>
              </w:rPr>
              <w:t>267</w:t>
            </w:r>
          </w:p>
        </w:tc>
        <w:tc>
          <w:tcPr>
            <w:tcW w:w="960" w:type="dxa"/>
            <w:shd w:val="clear" w:color="auto" w:fill="auto"/>
            <w:noWrap/>
            <w:vAlign w:val="center"/>
          </w:tcPr>
          <w:p w14:paraId="6FFD0FA9" w14:textId="523CA20D" w:rsidR="003E39A3" w:rsidRDefault="003E39A3" w:rsidP="005656DB">
            <w:pPr>
              <w:spacing w:after="0" w:line="240" w:lineRule="auto"/>
              <w:jc w:val="center"/>
              <w:rPr>
                <w:rFonts w:ascii="Calibri" w:eastAsia="Times New Roman" w:hAnsi="Calibri" w:cs="Calibri"/>
                <w:color w:val="000000"/>
                <w:kern w:val="0"/>
                <w:lang w:eastAsia="tr-TR"/>
                <w14:ligatures w14:val="none"/>
              </w:rPr>
            </w:pPr>
            <w:r>
              <w:rPr>
                <w:rFonts w:ascii="Calibri" w:hAnsi="Calibri" w:cs="Calibri"/>
                <w:color w:val="000000"/>
              </w:rPr>
              <w:t>324</w:t>
            </w:r>
          </w:p>
        </w:tc>
        <w:tc>
          <w:tcPr>
            <w:tcW w:w="960" w:type="dxa"/>
            <w:shd w:val="clear" w:color="auto" w:fill="auto"/>
            <w:noWrap/>
            <w:vAlign w:val="center"/>
          </w:tcPr>
          <w:p w14:paraId="5A4EA7CD" w14:textId="7B21A090" w:rsidR="003E39A3" w:rsidRPr="003E39A3" w:rsidRDefault="003E39A3" w:rsidP="005656DB">
            <w:pPr>
              <w:spacing w:after="0" w:line="240" w:lineRule="auto"/>
              <w:jc w:val="center"/>
              <w:rPr>
                <w:rFonts w:ascii="Calibri" w:eastAsia="Times New Roman" w:hAnsi="Calibri" w:cs="Calibri"/>
                <w:color w:val="000000"/>
                <w:kern w:val="0"/>
                <w:lang w:eastAsia="tr-TR"/>
                <w14:ligatures w14:val="none"/>
              </w:rPr>
            </w:pPr>
            <w:r>
              <w:rPr>
                <w:rFonts w:ascii="Calibri" w:hAnsi="Calibri" w:cs="Calibri"/>
                <w:color w:val="000000"/>
              </w:rPr>
              <w:t>402</w:t>
            </w:r>
          </w:p>
        </w:tc>
        <w:tc>
          <w:tcPr>
            <w:tcW w:w="961" w:type="dxa"/>
            <w:shd w:val="clear" w:color="auto" w:fill="auto"/>
            <w:noWrap/>
            <w:vAlign w:val="center"/>
          </w:tcPr>
          <w:p w14:paraId="16884269" w14:textId="2C71CB61" w:rsidR="003E39A3" w:rsidRPr="003E39A3" w:rsidRDefault="003E39A3" w:rsidP="005656DB">
            <w:pPr>
              <w:spacing w:after="0" w:line="240" w:lineRule="auto"/>
              <w:jc w:val="center"/>
              <w:rPr>
                <w:rFonts w:ascii="Calibri" w:eastAsia="Times New Roman" w:hAnsi="Calibri" w:cs="Calibri"/>
                <w:b/>
                <w:bCs/>
                <w:color w:val="000000"/>
                <w:kern w:val="0"/>
                <w:lang w:eastAsia="tr-TR"/>
                <w14:ligatures w14:val="none"/>
              </w:rPr>
            </w:pPr>
            <w:r>
              <w:rPr>
                <w:rFonts w:ascii="Calibri" w:eastAsia="Times New Roman" w:hAnsi="Calibri" w:cs="Calibri"/>
                <w:b/>
                <w:bCs/>
                <w:color w:val="000000"/>
                <w:kern w:val="0"/>
                <w:lang w:eastAsia="tr-TR"/>
                <w14:ligatures w14:val="none"/>
              </w:rPr>
              <w:t>2517</w:t>
            </w:r>
          </w:p>
        </w:tc>
      </w:tr>
    </w:tbl>
    <w:p w14:paraId="2F5E876A" w14:textId="77777777" w:rsidR="003F1088" w:rsidRPr="003F1088" w:rsidRDefault="003F1088" w:rsidP="003F1088">
      <w:pPr>
        <w:pStyle w:val="ListeParagraf"/>
        <w:numPr>
          <w:ilvl w:val="0"/>
          <w:numId w:val="10"/>
        </w:numPr>
      </w:pPr>
      <w:r>
        <w:rPr>
          <w:b/>
          <w:bCs/>
        </w:rPr>
        <w:t xml:space="preserve">ANALİZLER </w:t>
      </w:r>
    </w:p>
    <w:p w14:paraId="6A4781AC" w14:textId="77777777" w:rsidR="003F1088" w:rsidRDefault="003F1088" w:rsidP="003F1088">
      <w:pPr>
        <w:pStyle w:val="ListeParagraf"/>
        <w:ind w:left="643"/>
        <w:rPr>
          <w:b/>
          <w:bCs/>
        </w:rPr>
      </w:pPr>
    </w:p>
    <w:p w14:paraId="3C060039" w14:textId="06414302" w:rsidR="005656DB" w:rsidRPr="003F1088" w:rsidRDefault="003F1088" w:rsidP="003F1088">
      <w:pPr>
        <w:pStyle w:val="ListeParagraf"/>
        <w:ind w:left="643"/>
        <w:rPr>
          <w:b/>
          <w:bCs/>
        </w:rPr>
      </w:pPr>
      <w:r>
        <w:rPr>
          <w:b/>
          <w:bCs/>
        </w:rPr>
        <w:t>7.1.</w:t>
      </w:r>
      <w:r w:rsidR="005656DB">
        <w:t xml:space="preserve">  </w:t>
      </w:r>
      <w:r w:rsidR="005656DB" w:rsidRPr="00204D79">
        <w:t>Ağız ve Diş Sağlığı Uygulama ve Araştırma Merkezi</w:t>
      </w:r>
      <w:r w:rsidR="005656DB">
        <w:t xml:space="preserve"> bünyesinde tedavi edilen S</w:t>
      </w:r>
      <w:r w:rsidR="00676050">
        <w:t xml:space="preserve">GK kapsamında başvuran </w:t>
      </w:r>
      <w:r w:rsidR="005656DB">
        <w:t xml:space="preserve">ve </w:t>
      </w:r>
      <w:r w:rsidR="00885313">
        <w:t>ö</w:t>
      </w:r>
      <w:r w:rsidR="005656DB">
        <w:t>zel hasta olmak üzere 31 Ağustos 2023 tarihine kadar toplam tekil hasta sayısı 2517</w:t>
      </w:r>
      <w:r w:rsidR="00676050">
        <w:t xml:space="preserve">’ </w:t>
      </w:r>
      <w:proofErr w:type="spellStart"/>
      <w:r w:rsidR="005656DB">
        <w:t>dir</w:t>
      </w:r>
      <w:proofErr w:type="spellEnd"/>
      <w:r w:rsidR="005656DB">
        <w:t>.</w:t>
      </w:r>
    </w:p>
    <w:p w14:paraId="61F7F351" w14:textId="77777777" w:rsidR="005656DB" w:rsidRDefault="005656DB"/>
    <w:p w14:paraId="726B783D" w14:textId="77777777" w:rsidR="005656DB" w:rsidRDefault="005656DB"/>
    <w:p w14:paraId="713ABE8E" w14:textId="77777777" w:rsidR="005656DB" w:rsidRDefault="005656DB"/>
    <w:p w14:paraId="7B6652D0" w14:textId="1AC7FC24" w:rsidR="00B94F68" w:rsidRDefault="00B94F68">
      <w:r>
        <w:rPr>
          <w:noProof/>
        </w:rPr>
        <w:drawing>
          <wp:inline distT="0" distB="0" distL="0" distR="0" wp14:anchorId="0520BEEF" wp14:editId="580C59CA">
            <wp:extent cx="8633460" cy="2743200"/>
            <wp:effectExtent l="0" t="0" r="15240" b="0"/>
            <wp:docPr id="361122668" name="Grafik 1">
              <a:extLst xmlns:a="http://schemas.openxmlformats.org/drawingml/2006/main">
                <a:ext uri="{FF2B5EF4-FFF2-40B4-BE49-F238E27FC236}">
                  <a16:creationId xmlns:a16="http://schemas.microsoft.com/office/drawing/2014/main" id="{D40D3E47-14A8-45ED-AD5D-D5EA302ABE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5553970" w14:textId="77777777" w:rsidR="00B94F68" w:rsidRDefault="00B94F68"/>
    <w:p w14:paraId="3BFE3E0B" w14:textId="77777777" w:rsidR="00B94F68" w:rsidRDefault="00B94F68"/>
    <w:p w14:paraId="526A3481" w14:textId="58DBFB3B" w:rsidR="00B94F68" w:rsidRPr="005656DB" w:rsidRDefault="003F1088">
      <w:pPr>
        <w:rPr>
          <w:b/>
          <w:bCs/>
        </w:rPr>
      </w:pPr>
      <w:r>
        <w:rPr>
          <w:b/>
          <w:bCs/>
        </w:rPr>
        <w:t>7.</w:t>
      </w:r>
      <w:r w:rsidR="001D2844">
        <w:rPr>
          <w:b/>
          <w:bCs/>
        </w:rPr>
        <w:t>2</w:t>
      </w:r>
      <w:r w:rsidR="005656DB" w:rsidRPr="005656DB">
        <w:rPr>
          <w:b/>
          <w:bCs/>
        </w:rPr>
        <w:t>.</w:t>
      </w:r>
      <w:r w:rsidR="005656DB">
        <w:rPr>
          <w:b/>
          <w:bCs/>
        </w:rPr>
        <w:t xml:space="preserve">  </w:t>
      </w:r>
      <w:r w:rsidR="005656DB" w:rsidRPr="005656DB">
        <w:rPr>
          <w:b/>
          <w:bCs/>
        </w:rPr>
        <w:t xml:space="preserve"> </w:t>
      </w:r>
      <w:r w:rsidR="005656DB" w:rsidRPr="00204D79">
        <w:t>Ağız ve Diş Sağlığı Uygulama ve Araştırma Merkezi</w:t>
      </w:r>
      <w:r w:rsidR="005656DB">
        <w:t xml:space="preserve"> bünyesinde tedavi edilen hastalara uygulanan işlem sayısı 7056</w:t>
      </w:r>
      <w:r w:rsidR="00676050">
        <w:t xml:space="preserve">’ </w:t>
      </w:r>
      <w:proofErr w:type="spellStart"/>
      <w:r w:rsidR="005656DB">
        <w:t>dır</w:t>
      </w:r>
      <w:proofErr w:type="spellEnd"/>
      <w:r w:rsidR="005656DB">
        <w:t>.</w:t>
      </w:r>
    </w:p>
    <w:p w14:paraId="1CCB3C56" w14:textId="77777777" w:rsidR="00B94F68" w:rsidRDefault="00B94F68"/>
    <w:p w14:paraId="56DC62BB" w14:textId="77777777" w:rsidR="005656DB" w:rsidRDefault="005656DB"/>
    <w:p w14:paraId="12B0CDE0" w14:textId="77777777" w:rsidR="005656DB" w:rsidRDefault="005656DB"/>
    <w:tbl>
      <w:tblPr>
        <w:tblpPr w:leftFromText="141" w:rightFromText="141" w:vertAnchor="text" w:horzAnchor="margin" w:tblpXSpec="center" w:tblpY="-288"/>
        <w:tblW w:w="15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60"/>
        <w:gridCol w:w="960"/>
        <w:gridCol w:w="960"/>
        <w:gridCol w:w="960"/>
        <w:gridCol w:w="960"/>
        <w:gridCol w:w="960"/>
        <w:gridCol w:w="960"/>
        <w:gridCol w:w="960"/>
        <w:gridCol w:w="960"/>
        <w:gridCol w:w="960"/>
        <w:gridCol w:w="960"/>
        <w:gridCol w:w="960"/>
        <w:gridCol w:w="960"/>
        <w:gridCol w:w="960"/>
        <w:gridCol w:w="960"/>
        <w:gridCol w:w="961"/>
      </w:tblGrid>
      <w:tr w:rsidR="00C30612" w:rsidRPr="003E39A3" w14:paraId="2FD5AE56" w14:textId="77777777" w:rsidTr="006F668E">
        <w:trPr>
          <w:trHeight w:val="288"/>
        </w:trPr>
        <w:tc>
          <w:tcPr>
            <w:tcW w:w="15361" w:type="dxa"/>
            <w:gridSpan w:val="16"/>
            <w:vAlign w:val="center"/>
          </w:tcPr>
          <w:p w14:paraId="6FA88A7C" w14:textId="7B0494BD" w:rsidR="00C30612" w:rsidRPr="003E39A3" w:rsidRDefault="00C30612" w:rsidP="006F668E">
            <w:pPr>
              <w:spacing w:after="0" w:line="240" w:lineRule="auto"/>
              <w:jc w:val="center"/>
              <w:rPr>
                <w:rFonts w:ascii="Calibri" w:eastAsia="Times New Roman" w:hAnsi="Calibri" w:cs="Calibri"/>
                <w:b/>
                <w:bCs/>
                <w:color w:val="000000"/>
                <w:kern w:val="0"/>
                <w:lang w:eastAsia="tr-TR"/>
                <w14:ligatures w14:val="none"/>
              </w:rPr>
            </w:pPr>
            <w:r>
              <w:rPr>
                <w:rFonts w:ascii="Calibri" w:eastAsia="Times New Roman" w:hAnsi="Calibri" w:cs="Calibri"/>
                <w:b/>
                <w:bCs/>
                <w:color w:val="000000"/>
                <w:kern w:val="0"/>
                <w:lang w:eastAsia="tr-TR"/>
                <w14:ligatures w14:val="none"/>
              </w:rPr>
              <w:t xml:space="preserve">Yapılan İşlem </w:t>
            </w:r>
            <w:r w:rsidRPr="003E39A3">
              <w:rPr>
                <w:rFonts w:ascii="Calibri" w:eastAsia="Times New Roman" w:hAnsi="Calibri" w:cs="Calibri"/>
                <w:b/>
                <w:bCs/>
                <w:color w:val="000000"/>
                <w:kern w:val="0"/>
                <w:lang w:eastAsia="tr-TR"/>
                <w14:ligatures w14:val="none"/>
              </w:rPr>
              <w:t>Sayısı</w:t>
            </w:r>
          </w:p>
        </w:tc>
      </w:tr>
      <w:tr w:rsidR="00C30612" w:rsidRPr="003E39A3" w14:paraId="228CCF33" w14:textId="77777777" w:rsidTr="006F668E">
        <w:trPr>
          <w:trHeight w:val="576"/>
        </w:trPr>
        <w:tc>
          <w:tcPr>
            <w:tcW w:w="960" w:type="dxa"/>
            <w:vMerge w:val="restart"/>
            <w:shd w:val="clear" w:color="auto" w:fill="auto"/>
            <w:vAlign w:val="center"/>
            <w:hideMark/>
          </w:tcPr>
          <w:p w14:paraId="338DD350" w14:textId="77777777" w:rsidR="00C30612" w:rsidRPr="003E39A3" w:rsidRDefault="00C30612" w:rsidP="006F668E">
            <w:pPr>
              <w:spacing w:after="0" w:line="240" w:lineRule="auto"/>
              <w:jc w:val="center"/>
              <w:rPr>
                <w:rFonts w:ascii="Calibri" w:eastAsia="Times New Roman" w:hAnsi="Calibri" w:cs="Calibri"/>
                <w:color w:val="000000"/>
                <w:kern w:val="0"/>
                <w:lang w:eastAsia="tr-TR"/>
                <w14:ligatures w14:val="none"/>
              </w:rPr>
            </w:pPr>
            <w:r w:rsidRPr="003E39A3">
              <w:rPr>
                <w:rFonts w:ascii="Calibri" w:eastAsia="Times New Roman" w:hAnsi="Calibri" w:cs="Calibri"/>
                <w:color w:val="000000"/>
                <w:kern w:val="0"/>
                <w:lang w:eastAsia="tr-TR"/>
                <w14:ligatures w14:val="none"/>
              </w:rPr>
              <w:t>Hasta Sayısı</w:t>
            </w:r>
          </w:p>
        </w:tc>
        <w:tc>
          <w:tcPr>
            <w:tcW w:w="960" w:type="dxa"/>
            <w:vAlign w:val="center"/>
          </w:tcPr>
          <w:p w14:paraId="62F07522" w14:textId="77777777" w:rsidR="00C30612" w:rsidRPr="003E39A3" w:rsidRDefault="00C30612" w:rsidP="006F668E">
            <w:pPr>
              <w:spacing w:after="0" w:line="240" w:lineRule="auto"/>
              <w:jc w:val="center"/>
              <w:rPr>
                <w:rFonts w:ascii="Calibri" w:eastAsia="Times New Roman" w:hAnsi="Calibri" w:cs="Calibri"/>
                <w:b/>
                <w:bCs/>
                <w:color w:val="000000"/>
                <w:kern w:val="0"/>
                <w:lang w:eastAsia="tr-TR"/>
                <w14:ligatures w14:val="none"/>
              </w:rPr>
            </w:pPr>
            <w:r w:rsidRPr="003E39A3">
              <w:rPr>
                <w:rFonts w:ascii="Calibri" w:eastAsia="Times New Roman" w:hAnsi="Calibri" w:cs="Calibri"/>
                <w:b/>
                <w:bCs/>
                <w:color w:val="000000"/>
                <w:kern w:val="0"/>
                <w:lang w:eastAsia="tr-TR"/>
                <w14:ligatures w14:val="none"/>
              </w:rPr>
              <w:t>2021 Toplam</w:t>
            </w:r>
          </w:p>
        </w:tc>
        <w:tc>
          <w:tcPr>
            <w:tcW w:w="960" w:type="dxa"/>
            <w:vAlign w:val="center"/>
          </w:tcPr>
          <w:p w14:paraId="3DCA87B9" w14:textId="77777777" w:rsidR="00C30612" w:rsidRPr="003E39A3" w:rsidRDefault="00C30612" w:rsidP="006F668E">
            <w:pPr>
              <w:spacing w:after="0" w:line="240" w:lineRule="auto"/>
              <w:jc w:val="center"/>
              <w:rPr>
                <w:rFonts w:ascii="Calibri" w:eastAsia="Times New Roman" w:hAnsi="Calibri" w:cs="Calibri"/>
                <w:b/>
                <w:bCs/>
                <w:color w:val="000000"/>
                <w:kern w:val="0"/>
                <w:lang w:eastAsia="tr-TR"/>
                <w14:ligatures w14:val="none"/>
              </w:rPr>
            </w:pPr>
            <w:r w:rsidRPr="003E39A3">
              <w:rPr>
                <w:rFonts w:ascii="Calibri" w:eastAsia="Times New Roman" w:hAnsi="Calibri" w:cs="Calibri"/>
                <w:b/>
                <w:bCs/>
                <w:color w:val="000000"/>
                <w:kern w:val="0"/>
                <w:lang w:eastAsia="tr-TR"/>
                <w14:ligatures w14:val="none"/>
              </w:rPr>
              <w:t>2022 Toplam</w:t>
            </w:r>
          </w:p>
        </w:tc>
        <w:tc>
          <w:tcPr>
            <w:tcW w:w="960" w:type="dxa"/>
            <w:shd w:val="clear" w:color="auto" w:fill="auto"/>
            <w:noWrap/>
            <w:vAlign w:val="center"/>
            <w:hideMark/>
          </w:tcPr>
          <w:p w14:paraId="1DC58D0A" w14:textId="77777777" w:rsidR="00C30612" w:rsidRPr="003E39A3" w:rsidRDefault="00C30612" w:rsidP="006F668E">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Eylül 22</w:t>
            </w:r>
          </w:p>
        </w:tc>
        <w:tc>
          <w:tcPr>
            <w:tcW w:w="960" w:type="dxa"/>
            <w:shd w:val="clear" w:color="auto" w:fill="auto"/>
            <w:noWrap/>
            <w:vAlign w:val="center"/>
            <w:hideMark/>
          </w:tcPr>
          <w:p w14:paraId="3EC08163" w14:textId="77777777" w:rsidR="00C30612" w:rsidRPr="003E39A3" w:rsidRDefault="00C30612" w:rsidP="006F668E">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Ekim 22</w:t>
            </w:r>
          </w:p>
        </w:tc>
        <w:tc>
          <w:tcPr>
            <w:tcW w:w="960" w:type="dxa"/>
            <w:shd w:val="clear" w:color="auto" w:fill="auto"/>
            <w:noWrap/>
            <w:vAlign w:val="center"/>
            <w:hideMark/>
          </w:tcPr>
          <w:p w14:paraId="7A309B1D" w14:textId="77777777" w:rsidR="00C30612" w:rsidRPr="003E39A3" w:rsidRDefault="00C30612" w:rsidP="006F668E">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Kasım 22</w:t>
            </w:r>
          </w:p>
        </w:tc>
        <w:tc>
          <w:tcPr>
            <w:tcW w:w="960" w:type="dxa"/>
            <w:shd w:val="clear" w:color="auto" w:fill="auto"/>
            <w:noWrap/>
            <w:vAlign w:val="center"/>
            <w:hideMark/>
          </w:tcPr>
          <w:p w14:paraId="35BB93CF" w14:textId="77777777" w:rsidR="00C30612" w:rsidRPr="003E39A3" w:rsidRDefault="00C30612" w:rsidP="006F668E">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Aralık 22</w:t>
            </w:r>
          </w:p>
        </w:tc>
        <w:tc>
          <w:tcPr>
            <w:tcW w:w="960" w:type="dxa"/>
            <w:shd w:val="clear" w:color="auto" w:fill="auto"/>
            <w:noWrap/>
            <w:vAlign w:val="center"/>
            <w:hideMark/>
          </w:tcPr>
          <w:p w14:paraId="782231CE" w14:textId="77777777" w:rsidR="00C30612" w:rsidRPr="003E39A3" w:rsidRDefault="00C30612" w:rsidP="006F668E">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Ocak 23</w:t>
            </w:r>
          </w:p>
        </w:tc>
        <w:tc>
          <w:tcPr>
            <w:tcW w:w="960" w:type="dxa"/>
            <w:shd w:val="clear" w:color="auto" w:fill="auto"/>
            <w:noWrap/>
            <w:vAlign w:val="center"/>
            <w:hideMark/>
          </w:tcPr>
          <w:p w14:paraId="52DDA239" w14:textId="77777777" w:rsidR="00C30612" w:rsidRPr="003E39A3" w:rsidRDefault="00C30612" w:rsidP="006F668E">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Şubat 23</w:t>
            </w:r>
          </w:p>
        </w:tc>
        <w:tc>
          <w:tcPr>
            <w:tcW w:w="960" w:type="dxa"/>
            <w:shd w:val="clear" w:color="auto" w:fill="auto"/>
            <w:noWrap/>
            <w:vAlign w:val="center"/>
            <w:hideMark/>
          </w:tcPr>
          <w:p w14:paraId="1BA53E40" w14:textId="77777777" w:rsidR="00C30612" w:rsidRPr="003E39A3" w:rsidRDefault="00C30612" w:rsidP="006F668E">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Mart 23</w:t>
            </w:r>
          </w:p>
        </w:tc>
        <w:tc>
          <w:tcPr>
            <w:tcW w:w="960" w:type="dxa"/>
            <w:shd w:val="clear" w:color="auto" w:fill="auto"/>
            <w:noWrap/>
            <w:vAlign w:val="center"/>
            <w:hideMark/>
          </w:tcPr>
          <w:p w14:paraId="2D51D30D" w14:textId="77777777" w:rsidR="00C30612" w:rsidRPr="003E39A3" w:rsidRDefault="00C30612" w:rsidP="006F668E">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Nisan 23</w:t>
            </w:r>
          </w:p>
        </w:tc>
        <w:tc>
          <w:tcPr>
            <w:tcW w:w="960" w:type="dxa"/>
            <w:shd w:val="clear" w:color="auto" w:fill="auto"/>
            <w:noWrap/>
            <w:vAlign w:val="center"/>
            <w:hideMark/>
          </w:tcPr>
          <w:p w14:paraId="371A5D3C" w14:textId="77777777" w:rsidR="00C30612" w:rsidRPr="003E39A3" w:rsidRDefault="00C30612" w:rsidP="006F668E">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Mayıs 23</w:t>
            </w:r>
          </w:p>
        </w:tc>
        <w:tc>
          <w:tcPr>
            <w:tcW w:w="960" w:type="dxa"/>
            <w:shd w:val="clear" w:color="auto" w:fill="auto"/>
            <w:noWrap/>
            <w:vAlign w:val="center"/>
            <w:hideMark/>
          </w:tcPr>
          <w:p w14:paraId="09779387" w14:textId="77777777" w:rsidR="00C30612" w:rsidRPr="003E39A3" w:rsidRDefault="00C30612" w:rsidP="006F668E">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Haziran 23</w:t>
            </w:r>
          </w:p>
        </w:tc>
        <w:tc>
          <w:tcPr>
            <w:tcW w:w="960" w:type="dxa"/>
            <w:shd w:val="clear" w:color="auto" w:fill="auto"/>
            <w:noWrap/>
            <w:vAlign w:val="center"/>
            <w:hideMark/>
          </w:tcPr>
          <w:p w14:paraId="4B635585" w14:textId="77777777" w:rsidR="00C30612" w:rsidRPr="003E39A3" w:rsidRDefault="00C30612" w:rsidP="006F668E">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Temmuz 23</w:t>
            </w:r>
          </w:p>
        </w:tc>
        <w:tc>
          <w:tcPr>
            <w:tcW w:w="960" w:type="dxa"/>
            <w:shd w:val="clear" w:color="auto" w:fill="auto"/>
            <w:noWrap/>
            <w:vAlign w:val="center"/>
            <w:hideMark/>
          </w:tcPr>
          <w:p w14:paraId="3CD4A0FD" w14:textId="77777777" w:rsidR="00C30612" w:rsidRPr="003E39A3" w:rsidRDefault="00C30612" w:rsidP="006F668E">
            <w:pPr>
              <w:spacing w:after="0" w:line="240" w:lineRule="auto"/>
              <w:jc w:val="center"/>
              <w:rPr>
                <w:rFonts w:ascii="Calibri" w:eastAsia="Times New Roman" w:hAnsi="Calibri" w:cs="Calibri"/>
                <w:color w:val="000000"/>
                <w:kern w:val="0"/>
                <w:lang w:eastAsia="tr-TR"/>
                <w14:ligatures w14:val="none"/>
              </w:rPr>
            </w:pPr>
            <w:r w:rsidRPr="003E39A3">
              <w:rPr>
                <w:rFonts w:ascii="Calibri" w:eastAsia="Times New Roman" w:hAnsi="Calibri" w:cs="Calibri"/>
                <w:color w:val="000000"/>
                <w:kern w:val="0"/>
                <w:lang w:eastAsia="tr-TR"/>
                <w14:ligatures w14:val="none"/>
              </w:rPr>
              <w:t>A</w:t>
            </w:r>
            <w:r>
              <w:rPr>
                <w:rFonts w:ascii="Calibri" w:eastAsia="Times New Roman" w:hAnsi="Calibri" w:cs="Calibri"/>
                <w:color w:val="000000"/>
                <w:kern w:val="0"/>
                <w:lang w:eastAsia="tr-TR"/>
                <w14:ligatures w14:val="none"/>
              </w:rPr>
              <w:t>ğustos 23</w:t>
            </w:r>
          </w:p>
        </w:tc>
        <w:tc>
          <w:tcPr>
            <w:tcW w:w="961" w:type="dxa"/>
            <w:shd w:val="clear" w:color="auto" w:fill="auto"/>
            <w:noWrap/>
            <w:vAlign w:val="center"/>
            <w:hideMark/>
          </w:tcPr>
          <w:p w14:paraId="4430E34D" w14:textId="33B4DA24" w:rsidR="00C30612" w:rsidRPr="003E39A3" w:rsidRDefault="00C30612" w:rsidP="006F668E">
            <w:pPr>
              <w:spacing w:after="0" w:line="240" w:lineRule="auto"/>
              <w:jc w:val="center"/>
              <w:rPr>
                <w:rFonts w:ascii="Calibri" w:eastAsia="Times New Roman" w:hAnsi="Calibri" w:cs="Calibri"/>
                <w:b/>
                <w:bCs/>
                <w:color w:val="000000"/>
                <w:kern w:val="0"/>
                <w:lang w:eastAsia="tr-TR"/>
                <w14:ligatures w14:val="none"/>
              </w:rPr>
            </w:pPr>
            <w:r w:rsidRPr="00C30612">
              <w:rPr>
                <w:rFonts w:ascii="Calibri" w:eastAsia="Times New Roman" w:hAnsi="Calibri" w:cs="Calibri"/>
                <w:b/>
                <w:bCs/>
                <w:color w:val="000000"/>
                <w:kern w:val="0"/>
                <w:sz w:val="20"/>
                <w:szCs w:val="20"/>
                <w:lang w:eastAsia="tr-TR"/>
                <w14:ligatures w14:val="none"/>
              </w:rPr>
              <w:t xml:space="preserve">Dönemlik </w:t>
            </w:r>
            <w:r w:rsidRPr="003E39A3">
              <w:rPr>
                <w:rFonts w:ascii="Calibri" w:eastAsia="Times New Roman" w:hAnsi="Calibri" w:cs="Calibri"/>
                <w:b/>
                <w:bCs/>
                <w:color w:val="000000"/>
                <w:kern w:val="0"/>
                <w:sz w:val="20"/>
                <w:szCs w:val="20"/>
                <w:lang w:eastAsia="tr-TR"/>
                <w14:ligatures w14:val="none"/>
              </w:rPr>
              <w:t>Toplam</w:t>
            </w:r>
          </w:p>
        </w:tc>
      </w:tr>
      <w:tr w:rsidR="00C30612" w:rsidRPr="003E39A3" w14:paraId="34BFEDDC" w14:textId="77777777" w:rsidTr="00FD43EC">
        <w:trPr>
          <w:trHeight w:val="576"/>
        </w:trPr>
        <w:tc>
          <w:tcPr>
            <w:tcW w:w="960" w:type="dxa"/>
            <w:vMerge/>
            <w:shd w:val="clear" w:color="auto" w:fill="auto"/>
            <w:vAlign w:val="center"/>
          </w:tcPr>
          <w:p w14:paraId="0EF5A348" w14:textId="77777777" w:rsidR="00C30612" w:rsidRPr="003E39A3" w:rsidRDefault="00C30612" w:rsidP="00C30612">
            <w:pPr>
              <w:spacing w:after="0" w:line="240" w:lineRule="auto"/>
              <w:jc w:val="center"/>
              <w:rPr>
                <w:rFonts w:ascii="Calibri" w:eastAsia="Times New Roman" w:hAnsi="Calibri" w:cs="Calibri"/>
                <w:color w:val="000000"/>
                <w:kern w:val="0"/>
                <w:lang w:eastAsia="tr-TR"/>
                <w14:ligatures w14:val="none"/>
              </w:rPr>
            </w:pPr>
          </w:p>
        </w:tc>
        <w:tc>
          <w:tcPr>
            <w:tcW w:w="960" w:type="dxa"/>
            <w:vAlign w:val="center"/>
          </w:tcPr>
          <w:p w14:paraId="0085CD23" w14:textId="7500F0A4" w:rsidR="00C30612" w:rsidRPr="003E39A3" w:rsidRDefault="00C30612" w:rsidP="00C30612">
            <w:pPr>
              <w:spacing w:after="0" w:line="240" w:lineRule="auto"/>
              <w:jc w:val="center"/>
              <w:rPr>
                <w:rFonts w:ascii="Calibri" w:hAnsi="Calibri" w:cs="Calibri"/>
                <w:b/>
                <w:bCs/>
                <w:color w:val="000000"/>
              </w:rPr>
            </w:pPr>
            <w:r>
              <w:rPr>
                <w:rFonts w:ascii="Calibri" w:hAnsi="Calibri" w:cs="Calibri"/>
                <w:b/>
                <w:bCs/>
                <w:color w:val="000000"/>
              </w:rPr>
              <w:t>796</w:t>
            </w:r>
          </w:p>
        </w:tc>
        <w:tc>
          <w:tcPr>
            <w:tcW w:w="960" w:type="dxa"/>
            <w:vAlign w:val="center"/>
          </w:tcPr>
          <w:p w14:paraId="281B723C" w14:textId="337CEAA9" w:rsidR="00C30612" w:rsidRPr="003E39A3" w:rsidRDefault="00C30612" w:rsidP="00C30612">
            <w:pPr>
              <w:spacing w:after="0" w:line="240" w:lineRule="auto"/>
              <w:jc w:val="center"/>
              <w:rPr>
                <w:rFonts w:ascii="Calibri" w:hAnsi="Calibri" w:cs="Calibri"/>
                <w:b/>
                <w:bCs/>
                <w:color w:val="000000"/>
              </w:rPr>
            </w:pPr>
            <w:r>
              <w:rPr>
                <w:rFonts w:ascii="Calibri" w:hAnsi="Calibri" w:cs="Calibri"/>
                <w:b/>
                <w:bCs/>
                <w:color w:val="000000"/>
              </w:rPr>
              <w:t>2167</w:t>
            </w:r>
          </w:p>
        </w:tc>
        <w:tc>
          <w:tcPr>
            <w:tcW w:w="960" w:type="dxa"/>
            <w:shd w:val="clear" w:color="auto" w:fill="auto"/>
            <w:noWrap/>
            <w:vAlign w:val="center"/>
          </w:tcPr>
          <w:p w14:paraId="3FFA3C51" w14:textId="1AD4B852" w:rsidR="00C30612" w:rsidRDefault="00C30612" w:rsidP="00C30612">
            <w:pPr>
              <w:spacing w:after="0" w:line="240" w:lineRule="auto"/>
              <w:jc w:val="center"/>
              <w:rPr>
                <w:rFonts w:ascii="Calibri" w:eastAsia="Times New Roman" w:hAnsi="Calibri" w:cs="Calibri"/>
                <w:color w:val="000000"/>
                <w:kern w:val="0"/>
                <w:lang w:eastAsia="tr-TR"/>
                <w14:ligatures w14:val="none"/>
              </w:rPr>
            </w:pPr>
            <w:r>
              <w:rPr>
                <w:rFonts w:ascii="Calibri" w:hAnsi="Calibri" w:cs="Calibri"/>
                <w:color w:val="000000"/>
              </w:rPr>
              <w:t>208</w:t>
            </w:r>
          </w:p>
        </w:tc>
        <w:tc>
          <w:tcPr>
            <w:tcW w:w="960" w:type="dxa"/>
            <w:shd w:val="clear" w:color="auto" w:fill="auto"/>
            <w:noWrap/>
            <w:vAlign w:val="center"/>
          </w:tcPr>
          <w:p w14:paraId="7DE8D091" w14:textId="10D5E140" w:rsidR="00C30612" w:rsidRDefault="00C30612" w:rsidP="00C30612">
            <w:pPr>
              <w:spacing w:after="0" w:line="240" w:lineRule="auto"/>
              <w:jc w:val="center"/>
              <w:rPr>
                <w:rFonts w:ascii="Calibri" w:eastAsia="Times New Roman" w:hAnsi="Calibri" w:cs="Calibri"/>
                <w:color w:val="000000"/>
                <w:kern w:val="0"/>
                <w:lang w:eastAsia="tr-TR"/>
                <w14:ligatures w14:val="none"/>
              </w:rPr>
            </w:pPr>
            <w:r>
              <w:rPr>
                <w:rFonts w:ascii="Calibri" w:hAnsi="Calibri" w:cs="Calibri"/>
                <w:color w:val="000000"/>
              </w:rPr>
              <w:t>170</w:t>
            </w:r>
          </w:p>
        </w:tc>
        <w:tc>
          <w:tcPr>
            <w:tcW w:w="960" w:type="dxa"/>
            <w:shd w:val="clear" w:color="auto" w:fill="auto"/>
            <w:noWrap/>
            <w:vAlign w:val="center"/>
          </w:tcPr>
          <w:p w14:paraId="67964ACD" w14:textId="0769D162" w:rsidR="00C30612" w:rsidRDefault="00C30612" w:rsidP="00C30612">
            <w:pPr>
              <w:spacing w:after="0" w:line="240" w:lineRule="auto"/>
              <w:jc w:val="center"/>
              <w:rPr>
                <w:rFonts w:ascii="Calibri" w:eastAsia="Times New Roman" w:hAnsi="Calibri" w:cs="Calibri"/>
                <w:color w:val="000000"/>
                <w:kern w:val="0"/>
                <w:lang w:eastAsia="tr-TR"/>
                <w14:ligatures w14:val="none"/>
              </w:rPr>
            </w:pPr>
            <w:r>
              <w:rPr>
                <w:rFonts w:ascii="Calibri" w:hAnsi="Calibri" w:cs="Calibri"/>
                <w:color w:val="000000"/>
              </w:rPr>
              <w:t>202</w:t>
            </w:r>
          </w:p>
        </w:tc>
        <w:tc>
          <w:tcPr>
            <w:tcW w:w="960" w:type="dxa"/>
            <w:shd w:val="clear" w:color="auto" w:fill="auto"/>
            <w:noWrap/>
            <w:vAlign w:val="center"/>
          </w:tcPr>
          <w:p w14:paraId="0BC08BB1" w14:textId="795A1BB7" w:rsidR="00C30612" w:rsidRDefault="00C30612" w:rsidP="00C30612">
            <w:pPr>
              <w:spacing w:after="0" w:line="240" w:lineRule="auto"/>
              <w:jc w:val="center"/>
              <w:rPr>
                <w:rFonts w:ascii="Calibri" w:eastAsia="Times New Roman" w:hAnsi="Calibri" w:cs="Calibri"/>
                <w:color w:val="000000"/>
                <w:kern w:val="0"/>
                <w:lang w:eastAsia="tr-TR"/>
                <w14:ligatures w14:val="none"/>
              </w:rPr>
            </w:pPr>
            <w:r>
              <w:rPr>
                <w:rFonts w:ascii="Calibri" w:hAnsi="Calibri" w:cs="Calibri"/>
                <w:color w:val="000000"/>
              </w:rPr>
              <w:t>212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BBCA62" w14:textId="0D8FFB2E" w:rsidR="00C30612" w:rsidRDefault="00C30612" w:rsidP="00C30612">
            <w:pPr>
              <w:spacing w:after="0" w:line="240" w:lineRule="auto"/>
              <w:jc w:val="center"/>
              <w:rPr>
                <w:rFonts w:ascii="Calibri" w:eastAsia="Times New Roman" w:hAnsi="Calibri" w:cs="Calibri"/>
                <w:color w:val="000000"/>
                <w:kern w:val="0"/>
                <w:lang w:eastAsia="tr-TR"/>
                <w14:ligatures w14:val="none"/>
              </w:rPr>
            </w:pPr>
            <w:r>
              <w:rPr>
                <w:rFonts w:ascii="Calibri" w:hAnsi="Calibri" w:cs="Calibri"/>
                <w:color w:val="000000"/>
              </w:rPr>
              <w:t>206</w:t>
            </w:r>
          </w:p>
        </w:tc>
        <w:tc>
          <w:tcPr>
            <w:tcW w:w="960" w:type="dxa"/>
            <w:shd w:val="clear" w:color="auto" w:fill="auto"/>
            <w:noWrap/>
            <w:vAlign w:val="center"/>
          </w:tcPr>
          <w:p w14:paraId="634FFD92" w14:textId="496CCFB3" w:rsidR="00C30612" w:rsidRDefault="00C30612" w:rsidP="00C30612">
            <w:pPr>
              <w:spacing w:after="0" w:line="240" w:lineRule="auto"/>
              <w:jc w:val="center"/>
              <w:rPr>
                <w:rFonts w:ascii="Calibri" w:eastAsia="Times New Roman" w:hAnsi="Calibri" w:cs="Calibri"/>
                <w:color w:val="000000"/>
                <w:kern w:val="0"/>
                <w:lang w:eastAsia="tr-TR"/>
                <w14:ligatures w14:val="none"/>
              </w:rPr>
            </w:pPr>
            <w:r>
              <w:rPr>
                <w:rFonts w:ascii="Calibri" w:hAnsi="Calibri" w:cs="Calibri"/>
                <w:color w:val="000000"/>
              </w:rPr>
              <w:t>270</w:t>
            </w:r>
          </w:p>
        </w:tc>
        <w:tc>
          <w:tcPr>
            <w:tcW w:w="960" w:type="dxa"/>
            <w:shd w:val="clear" w:color="auto" w:fill="auto"/>
            <w:noWrap/>
            <w:vAlign w:val="center"/>
          </w:tcPr>
          <w:p w14:paraId="0EBFC081" w14:textId="6FED23B0" w:rsidR="00C30612" w:rsidRDefault="00C30612" w:rsidP="00C30612">
            <w:pPr>
              <w:spacing w:after="0" w:line="240" w:lineRule="auto"/>
              <w:jc w:val="center"/>
              <w:rPr>
                <w:rFonts w:ascii="Calibri" w:eastAsia="Times New Roman" w:hAnsi="Calibri" w:cs="Calibri"/>
                <w:color w:val="000000"/>
                <w:kern w:val="0"/>
                <w:lang w:eastAsia="tr-TR"/>
                <w14:ligatures w14:val="none"/>
              </w:rPr>
            </w:pPr>
            <w:r>
              <w:rPr>
                <w:rFonts w:ascii="Calibri" w:hAnsi="Calibri" w:cs="Calibri"/>
                <w:color w:val="000000"/>
              </w:rPr>
              <w:t>976</w:t>
            </w:r>
          </w:p>
        </w:tc>
        <w:tc>
          <w:tcPr>
            <w:tcW w:w="960" w:type="dxa"/>
            <w:shd w:val="clear" w:color="auto" w:fill="auto"/>
            <w:noWrap/>
            <w:vAlign w:val="center"/>
          </w:tcPr>
          <w:p w14:paraId="6D48CF01" w14:textId="52092893" w:rsidR="00C30612" w:rsidRDefault="00C30612" w:rsidP="00C30612">
            <w:pPr>
              <w:spacing w:after="0" w:line="240" w:lineRule="auto"/>
              <w:jc w:val="center"/>
              <w:rPr>
                <w:rFonts w:ascii="Calibri" w:eastAsia="Times New Roman" w:hAnsi="Calibri" w:cs="Calibri"/>
                <w:color w:val="000000"/>
                <w:kern w:val="0"/>
                <w:lang w:eastAsia="tr-TR"/>
                <w14:ligatures w14:val="none"/>
              </w:rPr>
            </w:pPr>
            <w:r>
              <w:rPr>
                <w:rFonts w:ascii="Calibri" w:hAnsi="Calibri" w:cs="Calibri"/>
                <w:color w:val="000000"/>
              </w:rPr>
              <w:t>325</w:t>
            </w:r>
          </w:p>
        </w:tc>
        <w:tc>
          <w:tcPr>
            <w:tcW w:w="960" w:type="dxa"/>
            <w:shd w:val="clear" w:color="auto" w:fill="auto"/>
            <w:noWrap/>
            <w:vAlign w:val="center"/>
          </w:tcPr>
          <w:p w14:paraId="1D3A57C5" w14:textId="2D3D0E84" w:rsidR="00C30612" w:rsidRDefault="00C30612" w:rsidP="00C30612">
            <w:pPr>
              <w:spacing w:after="0" w:line="240" w:lineRule="auto"/>
              <w:jc w:val="center"/>
              <w:rPr>
                <w:rFonts w:ascii="Calibri" w:eastAsia="Times New Roman" w:hAnsi="Calibri" w:cs="Calibri"/>
                <w:color w:val="000000"/>
                <w:kern w:val="0"/>
                <w:lang w:eastAsia="tr-TR"/>
                <w14:ligatures w14:val="none"/>
              </w:rPr>
            </w:pPr>
            <w:r>
              <w:rPr>
                <w:rFonts w:ascii="Calibri" w:hAnsi="Calibri" w:cs="Calibri"/>
                <w:color w:val="000000"/>
              </w:rPr>
              <w:t>991</w:t>
            </w:r>
          </w:p>
        </w:tc>
        <w:tc>
          <w:tcPr>
            <w:tcW w:w="960" w:type="dxa"/>
            <w:shd w:val="clear" w:color="auto" w:fill="auto"/>
            <w:noWrap/>
            <w:vAlign w:val="center"/>
          </w:tcPr>
          <w:p w14:paraId="6245E486" w14:textId="6563213C" w:rsidR="00C30612" w:rsidRDefault="00C30612" w:rsidP="00C30612">
            <w:pPr>
              <w:spacing w:after="0" w:line="240" w:lineRule="auto"/>
              <w:jc w:val="center"/>
              <w:rPr>
                <w:rFonts w:ascii="Calibri" w:eastAsia="Times New Roman" w:hAnsi="Calibri" w:cs="Calibri"/>
                <w:color w:val="000000"/>
                <w:kern w:val="0"/>
                <w:lang w:eastAsia="tr-TR"/>
                <w14:ligatures w14:val="none"/>
              </w:rPr>
            </w:pPr>
            <w:r>
              <w:rPr>
                <w:rFonts w:ascii="Calibri" w:hAnsi="Calibri" w:cs="Calibri"/>
                <w:color w:val="000000"/>
              </w:rPr>
              <w:t>1033</w:t>
            </w:r>
          </w:p>
        </w:tc>
        <w:tc>
          <w:tcPr>
            <w:tcW w:w="960" w:type="dxa"/>
            <w:shd w:val="clear" w:color="auto" w:fill="auto"/>
            <w:noWrap/>
            <w:vAlign w:val="center"/>
          </w:tcPr>
          <w:p w14:paraId="2E5CDF38" w14:textId="345E71EA" w:rsidR="00C30612" w:rsidRDefault="00C30612" w:rsidP="00C30612">
            <w:pPr>
              <w:spacing w:after="0" w:line="240" w:lineRule="auto"/>
              <w:jc w:val="center"/>
              <w:rPr>
                <w:rFonts w:ascii="Calibri" w:eastAsia="Times New Roman" w:hAnsi="Calibri" w:cs="Calibri"/>
                <w:color w:val="000000"/>
                <w:kern w:val="0"/>
                <w:lang w:eastAsia="tr-TR"/>
                <w14:ligatures w14:val="none"/>
              </w:rPr>
            </w:pPr>
            <w:r>
              <w:rPr>
                <w:rFonts w:ascii="Calibri" w:hAnsi="Calibri" w:cs="Calibri"/>
                <w:color w:val="000000"/>
              </w:rPr>
              <w:t>1528</w:t>
            </w:r>
          </w:p>
        </w:tc>
        <w:tc>
          <w:tcPr>
            <w:tcW w:w="960" w:type="dxa"/>
            <w:shd w:val="clear" w:color="auto" w:fill="auto"/>
            <w:noWrap/>
            <w:vAlign w:val="center"/>
          </w:tcPr>
          <w:p w14:paraId="3BEC2875" w14:textId="4BAD105A" w:rsidR="00C30612" w:rsidRPr="003E39A3" w:rsidRDefault="00C30612" w:rsidP="00C30612">
            <w:pPr>
              <w:spacing w:after="0" w:line="240" w:lineRule="auto"/>
              <w:jc w:val="center"/>
              <w:rPr>
                <w:rFonts w:ascii="Calibri" w:eastAsia="Times New Roman" w:hAnsi="Calibri" w:cs="Calibri"/>
                <w:color w:val="000000"/>
                <w:kern w:val="0"/>
                <w:lang w:eastAsia="tr-TR"/>
                <w14:ligatures w14:val="none"/>
              </w:rPr>
            </w:pPr>
            <w:r>
              <w:rPr>
                <w:rFonts w:ascii="Calibri" w:hAnsi="Calibri" w:cs="Calibri"/>
                <w:color w:val="000000"/>
              </w:rPr>
              <w:t>935</w:t>
            </w:r>
          </w:p>
        </w:tc>
        <w:tc>
          <w:tcPr>
            <w:tcW w:w="961" w:type="dxa"/>
            <w:shd w:val="clear" w:color="auto" w:fill="auto"/>
            <w:noWrap/>
            <w:vAlign w:val="center"/>
          </w:tcPr>
          <w:p w14:paraId="6DD8E46C" w14:textId="766AB564" w:rsidR="00C30612" w:rsidRPr="003E39A3" w:rsidRDefault="00C30612" w:rsidP="00C30612">
            <w:pPr>
              <w:spacing w:after="0" w:line="240" w:lineRule="auto"/>
              <w:jc w:val="center"/>
              <w:rPr>
                <w:rFonts w:ascii="Calibri" w:eastAsia="Times New Roman" w:hAnsi="Calibri" w:cs="Calibri"/>
                <w:b/>
                <w:bCs/>
                <w:color w:val="000000"/>
                <w:kern w:val="0"/>
                <w:lang w:eastAsia="tr-TR"/>
                <w14:ligatures w14:val="none"/>
              </w:rPr>
            </w:pPr>
            <w:r>
              <w:rPr>
                <w:rFonts w:ascii="Calibri" w:eastAsia="Times New Roman" w:hAnsi="Calibri" w:cs="Calibri"/>
                <w:b/>
                <w:bCs/>
                <w:color w:val="000000"/>
                <w:kern w:val="0"/>
                <w:lang w:eastAsia="tr-TR"/>
                <w14:ligatures w14:val="none"/>
              </w:rPr>
              <w:t>7056</w:t>
            </w:r>
          </w:p>
        </w:tc>
      </w:tr>
    </w:tbl>
    <w:p w14:paraId="43115EA1" w14:textId="6C08EB3A" w:rsidR="00B94F68" w:rsidRDefault="00B94F68">
      <w:r>
        <w:rPr>
          <w:noProof/>
        </w:rPr>
        <w:drawing>
          <wp:inline distT="0" distB="0" distL="0" distR="0" wp14:anchorId="2D34FE71" wp14:editId="1FF80F21">
            <wp:extent cx="8839200" cy="2743200"/>
            <wp:effectExtent l="0" t="0" r="0" b="0"/>
            <wp:docPr id="715128863" name="Grafik 1">
              <a:extLst xmlns:a="http://schemas.openxmlformats.org/drawingml/2006/main">
                <a:ext uri="{FF2B5EF4-FFF2-40B4-BE49-F238E27FC236}">
                  <a16:creationId xmlns:a16="http://schemas.microsoft.com/office/drawing/2014/main" id="{1B278904-4921-B104-88C9-BE7C05CA7E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1D1949A" w14:textId="1D6AE1EA" w:rsidR="005656DB" w:rsidRDefault="003F1088" w:rsidP="00676050">
      <w:pPr>
        <w:ind w:left="360"/>
      </w:pPr>
      <w:r>
        <w:rPr>
          <w:b/>
          <w:bCs/>
        </w:rPr>
        <w:lastRenderedPageBreak/>
        <w:t>7.</w:t>
      </w:r>
      <w:r w:rsidR="001D2844">
        <w:rPr>
          <w:b/>
          <w:bCs/>
        </w:rPr>
        <w:t>3</w:t>
      </w:r>
      <w:r w:rsidR="005656DB" w:rsidRPr="00676050">
        <w:rPr>
          <w:b/>
          <w:bCs/>
        </w:rPr>
        <w:t>.</w:t>
      </w:r>
      <w:r w:rsidR="00676050">
        <w:rPr>
          <w:b/>
          <w:bCs/>
        </w:rPr>
        <w:t xml:space="preserve">   </w:t>
      </w:r>
      <w:r w:rsidR="005656DB">
        <w:t xml:space="preserve"> </w:t>
      </w:r>
      <w:r w:rsidR="005656DB" w:rsidRPr="00204D79">
        <w:t>Ağız ve Diş Sağlığı Uygulama ve Araştırma Merkezi</w:t>
      </w:r>
      <w:r w:rsidR="005656DB">
        <w:t xml:space="preserve"> bünyesinde tedavi edilen</w:t>
      </w:r>
      <w:r w:rsidR="00676050">
        <w:t xml:space="preserve"> hastalar</w:t>
      </w:r>
      <w:r w:rsidR="005656DB">
        <w:t xml:space="preserve"> cinsiyet dağılımına göre ayrıştırıldığında 1419 kadın hasta, 1087 adet erkek hasta olarak belirlenmiştir.</w:t>
      </w:r>
    </w:p>
    <w:p w14:paraId="36634955" w14:textId="603E85BA" w:rsidR="00B94F68" w:rsidRDefault="00B94F68"/>
    <w:p w14:paraId="477E9E3D" w14:textId="77777777" w:rsidR="005656DB" w:rsidRDefault="005656DB"/>
    <w:tbl>
      <w:tblPr>
        <w:tblpPr w:leftFromText="141" w:rightFromText="141" w:vertAnchor="text" w:horzAnchor="margin" w:tblpXSpec="center" w:tblpY="-288"/>
        <w:tblW w:w="15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60"/>
        <w:gridCol w:w="960"/>
        <w:gridCol w:w="960"/>
        <w:gridCol w:w="960"/>
        <w:gridCol w:w="960"/>
        <w:gridCol w:w="960"/>
        <w:gridCol w:w="960"/>
        <w:gridCol w:w="960"/>
        <w:gridCol w:w="960"/>
        <w:gridCol w:w="960"/>
        <w:gridCol w:w="960"/>
        <w:gridCol w:w="960"/>
        <w:gridCol w:w="960"/>
        <w:gridCol w:w="960"/>
        <w:gridCol w:w="960"/>
        <w:gridCol w:w="961"/>
      </w:tblGrid>
      <w:tr w:rsidR="00FF39F2" w:rsidRPr="003E39A3" w14:paraId="0E61F091" w14:textId="77777777" w:rsidTr="00FF39F2">
        <w:trPr>
          <w:trHeight w:val="288"/>
        </w:trPr>
        <w:tc>
          <w:tcPr>
            <w:tcW w:w="15361" w:type="dxa"/>
            <w:gridSpan w:val="16"/>
            <w:vAlign w:val="center"/>
          </w:tcPr>
          <w:p w14:paraId="26A7CCA0" w14:textId="5BB9D9E0" w:rsidR="00FF39F2" w:rsidRPr="003E39A3" w:rsidRDefault="00FF39F2" w:rsidP="00FF39F2">
            <w:pPr>
              <w:spacing w:after="0" w:line="240" w:lineRule="auto"/>
              <w:jc w:val="center"/>
              <w:rPr>
                <w:rFonts w:ascii="Calibri" w:eastAsia="Times New Roman" w:hAnsi="Calibri" w:cs="Calibri"/>
                <w:b/>
                <w:bCs/>
                <w:color w:val="000000"/>
                <w:kern w:val="0"/>
                <w:lang w:eastAsia="tr-TR"/>
                <w14:ligatures w14:val="none"/>
              </w:rPr>
            </w:pPr>
            <w:r w:rsidRPr="003E39A3">
              <w:rPr>
                <w:rFonts w:ascii="Calibri" w:eastAsia="Times New Roman" w:hAnsi="Calibri" w:cs="Calibri"/>
                <w:b/>
                <w:bCs/>
                <w:color w:val="000000"/>
                <w:kern w:val="0"/>
                <w:lang w:eastAsia="tr-TR"/>
                <w14:ligatures w14:val="none"/>
              </w:rPr>
              <w:t>Tedavi Edilen Hasta</w:t>
            </w:r>
            <w:r>
              <w:rPr>
                <w:rFonts w:ascii="Calibri" w:eastAsia="Times New Roman" w:hAnsi="Calibri" w:cs="Calibri"/>
                <w:b/>
                <w:bCs/>
                <w:color w:val="000000"/>
                <w:kern w:val="0"/>
                <w:lang w:eastAsia="tr-TR"/>
                <w14:ligatures w14:val="none"/>
              </w:rPr>
              <w:t xml:space="preserve">ların </w:t>
            </w:r>
            <w:r w:rsidRPr="00FF39F2">
              <w:rPr>
                <w:rFonts w:ascii="Calibri" w:eastAsia="Times New Roman" w:hAnsi="Calibri" w:cs="Calibri"/>
                <w:b/>
                <w:bCs/>
                <w:color w:val="000000"/>
                <w:kern w:val="0"/>
                <w:lang w:eastAsia="tr-TR"/>
                <w14:ligatures w14:val="none"/>
              </w:rPr>
              <w:t>Cinsiyet Dağılımı (Tekil Hasta)</w:t>
            </w:r>
          </w:p>
        </w:tc>
      </w:tr>
      <w:tr w:rsidR="00FF39F2" w:rsidRPr="003E39A3" w14:paraId="65D1060B" w14:textId="77777777" w:rsidTr="00FF39F2">
        <w:trPr>
          <w:trHeight w:val="576"/>
        </w:trPr>
        <w:tc>
          <w:tcPr>
            <w:tcW w:w="960" w:type="dxa"/>
            <w:shd w:val="clear" w:color="auto" w:fill="auto"/>
            <w:vAlign w:val="center"/>
            <w:hideMark/>
          </w:tcPr>
          <w:p w14:paraId="5E56A75E" w14:textId="6AE298DE" w:rsidR="00FF39F2" w:rsidRPr="003E39A3" w:rsidRDefault="00F44E25" w:rsidP="00FF39F2">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Cinsiyet</w:t>
            </w:r>
          </w:p>
        </w:tc>
        <w:tc>
          <w:tcPr>
            <w:tcW w:w="960" w:type="dxa"/>
            <w:vAlign w:val="center"/>
          </w:tcPr>
          <w:p w14:paraId="3D5F9FEF" w14:textId="77777777" w:rsidR="00FF39F2" w:rsidRPr="003E39A3" w:rsidRDefault="00FF39F2" w:rsidP="00FF39F2">
            <w:pPr>
              <w:spacing w:after="0" w:line="240" w:lineRule="auto"/>
              <w:jc w:val="center"/>
              <w:rPr>
                <w:rFonts w:ascii="Calibri" w:eastAsia="Times New Roman" w:hAnsi="Calibri" w:cs="Calibri"/>
                <w:b/>
                <w:bCs/>
                <w:color w:val="000000"/>
                <w:kern w:val="0"/>
                <w:lang w:eastAsia="tr-TR"/>
                <w14:ligatures w14:val="none"/>
              </w:rPr>
            </w:pPr>
            <w:r w:rsidRPr="003E39A3">
              <w:rPr>
                <w:rFonts w:ascii="Calibri" w:eastAsia="Times New Roman" w:hAnsi="Calibri" w:cs="Calibri"/>
                <w:b/>
                <w:bCs/>
                <w:color w:val="000000"/>
                <w:kern w:val="0"/>
                <w:lang w:eastAsia="tr-TR"/>
                <w14:ligatures w14:val="none"/>
              </w:rPr>
              <w:t>2021 Toplam</w:t>
            </w:r>
          </w:p>
        </w:tc>
        <w:tc>
          <w:tcPr>
            <w:tcW w:w="960" w:type="dxa"/>
            <w:vAlign w:val="center"/>
          </w:tcPr>
          <w:p w14:paraId="1887650D" w14:textId="77777777" w:rsidR="00FF39F2" w:rsidRPr="003E39A3" w:rsidRDefault="00FF39F2" w:rsidP="00FF39F2">
            <w:pPr>
              <w:spacing w:after="0" w:line="240" w:lineRule="auto"/>
              <w:jc w:val="center"/>
              <w:rPr>
                <w:rFonts w:ascii="Calibri" w:eastAsia="Times New Roman" w:hAnsi="Calibri" w:cs="Calibri"/>
                <w:b/>
                <w:bCs/>
                <w:color w:val="000000"/>
                <w:kern w:val="0"/>
                <w:lang w:eastAsia="tr-TR"/>
                <w14:ligatures w14:val="none"/>
              </w:rPr>
            </w:pPr>
            <w:r w:rsidRPr="003E39A3">
              <w:rPr>
                <w:rFonts w:ascii="Calibri" w:eastAsia="Times New Roman" w:hAnsi="Calibri" w:cs="Calibri"/>
                <w:b/>
                <w:bCs/>
                <w:color w:val="000000"/>
                <w:kern w:val="0"/>
                <w:lang w:eastAsia="tr-TR"/>
                <w14:ligatures w14:val="none"/>
              </w:rPr>
              <w:t>2022 Toplam</w:t>
            </w:r>
          </w:p>
        </w:tc>
        <w:tc>
          <w:tcPr>
            <w:tcW w:w="960" w:type="dxa"/>
            <w:shd w:val="clear" w:color="auto" w:fill="auto"/>
            <w:noWrap/>
            <w:vAlign w:val="center"/>
            <w:hideMark/>
          </w:tcPr>
          <w:p w14:paraId="1D3C534E" w14:textId="77777777" w:rsidR="00FF39F2" w:rsidRPr="003E39A3" w:rsidRDefault="00FF39F2" w:rsidP="00FF39F2">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Eylül 22</w:t>
            </w:r>
          </w:p>
        </w:tc>
        <w:tc>
          <w:tcPr>
            <w:tcW w:w="960" w:type="dxa"/>
            <w:shd w:val="clear" w:color="auto" w:fill="auto"/>
            <w:noWrap/>
            <w:vAlign w:val="center"/>
            <w:hideMark/>
          </w:tcPr>
          <w:p w14:paraId="2E5497ED" w14:textId="77777777" w:rsidR="00FF39F2" w:rsidRPr="003E39A3" w:rsidRDefault="00FF39F2" w:rsidP="00FF39F2">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Ekim 22</w:t>
            </w:r>
          </w:p>
        </w:tc>
        <w:tc>
          <w:tcPr>
            <w:tcW w:w="960" w:type="dxa"/>
            <w:shd w:val="clear" w:color="auto" w:fill="auto"/>
            <w:noWrap/>
            <w:vAlign w:val="center"/>
            <w:hideMark/>
          </w:tcPr>
          <w:p w14:paraId="7E552899" w14:textId="77777777" w:rsidR="00FF39F2" w:rsidRPr="003E39A3" w:rsidRDefault="00FF39F2" w:rsidP="00FF39F2">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Kasım 22</w:t>
            </w:r>
          </w:p>
        </w:tc>
        <w:tc>
          <w:tcPr>
            <w:tcW w:w="960" w:type="dxa"/>
            <w:shd w:val="clear" w:color="auto" w:fill="auto"/>
            <w:noWrap/>
            <w:vAlign w:val="center"/>
            <w:hideMark/>
          </w:tcPr>
          <w:p w14:paraId="24037D0E" w14:textId="77777777" w:rsidR="00FF39F2" w:rsidRPr="003E39A3" w:rsidRDefault="00FF39F2" w:rsidP="00FF39F2">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Aralık 22</w:t>
            </w:r>
          </w:p>
        </w:tc>
        <w:tc>
          <w:tcPr>
            <w:tcW w:w="960" w:type="dxa"/>
            <w:shd w:val="clear" w:color="auto" w:fill="auto"/>
            <w:noWrap/>
            <w:vAlign w:val="center"/>
            <w:hideMark/>
          </w:tcPr>
          <w:p w14:paraId="34E14526" w14:textId="77777777" w:rsidR="00FF39F2" w:rsidRPr="003E39A3" w:rsidRDefault="00FF39F2" w:rsidP="00FF39F2">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Ocak 23</w:t>
            </w:r>
          </w:p>
        </w:tc>
        <w:tc>
          <w:tcPr>
            <w:tcW w:w="960" w:type="dxa"/>
            <w:shd w:val="clear" w:color="auto" w:fill="auto"/>
            <w:noWrap/>
            <w:vAlign w:val="center"/>
            <w:hideMark/>
          </w:tcPr>
          <w:p w14:paraId="41268C16" w14:textId="77777777" w:rsidR="00FF39F2" w:rsidRPr="003E39A3" w:rsidRDefault="00FF39F2" w:rsidP="00FF39F2">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Şubat 23</w:t>
            </w:r>
          </w:p>
        </w:tc>
        <w:tc>
          <w:tcPr>
            <w:tcW w:w="960" w:type="dxa"/>
            <w:shd w:val="clear" w:color="auto" w:fill="auto"/>
            <w:noWrap/>
            <w:vAlign w:val="center"/>
            <w:hideMark/>
          </w:tcPr>
          <w:p w14:paraId="7ED8F431" w14:textId="77777777" w:rsidR="00FF39F2" w:rsidRPr="003E39A3" w:rsidRDefault="00FF39F2" w:rsidP="00FF39F2">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Mart 23</w:t>
            </w:r>
          </w:p>
        </w:tc>
        <w:tc>
          <w:tcPr>
            <w:tcW w:w="960" w:type="dxa"/>
            <w:shd w:val="clear" w:color="auto" w:fill="auto"/>
            <w:noWrap/>
            <w:vAlign w:val="center"/>
            <w:hideMark/>
          </w:tcPr>
          <w:p w14:paraId="641CF196" w14:textId="77777777" w:rsidR="00FF39F2" w:rsidRPr="003E39A3" w:rsidRDefault="00FF39F2" w:rsidP="00FF39F2">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Nisan 23</w:t>
            </w:r>
          </w:p>
        </w:tc>
        <w:tc>
          <w:tcPr>
            <w:tcW w:w="960" w:type="dxa"/>
            <w:shd w:val="clear" w:color="auto" w:fill="auto"/>
            <w:noWrap/>
            <w:vAlign w:val="center"/>
            <w:hideMark/>
          </w:tcPr>
          <w:p w14:paraId="456CF603" w14:textId="77777777" w:rsidR="00FF39F2" w:rsidRPr="003E39A3" w:rsidRDefault="00FF39F2" w:rsidP="00FF39F2">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Mayıs 23</w:t>
            </w:r>
          </w:p>
        </w:tc>
        <w:tc>
          <w:tcPr>
            <w:tcW w:w="960" w:type="dxa"/>
            <w:shd w:val="clear" w:color="auto" w:fill="auto"/>
            <w:noWrap/>
            <w:vAlign w:val="center"/>
            <w:hideMark/>
          </w:tcPr>
          <w:p w14:paraId="0026A7DC" w14:textId="77777777" w:rsidR="00FF39F2" w:rsidRPr="003E39A3" w:rsidRDefault="00FF39F2" w:rsidP="00FF39F2">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Haziran 23</w:t>
            </w:r>
          </w:p>
        </w:tc>
        <w:tc>
          <w:tcPr>
            <w:tcW w:w="960" w:type="dxa"/>
            <w:shd w:val="clear" w:color="auto" w:fill="auto"/>
            <w:noWrap/>
            <w:vAlign w:val="center"/>
            <w:hideMark/>
          </w:tcPr>
          <w:p w14:paraId="6602636F" w14:textId="77777777" w:rsidR="00FF39F2" w:rsidRPr="003E39A3" w:rsidRDefault="00FF39F2" w:rsidP="00FF39F2">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Temmuz 23</w:t>
            </w:r>
          </w:p>
        </w:tc>
        <w:tc>
          <w:tcPr>
            <w:tcW w:w="960" w:type="dxa"/>
            <w:shd w:val="clear" w:color="auto" w:fill="auto"/>
            <w:noWrap/>
            <w:vAlign w:val="center"/>
            <w:hideMark/>
          </w:tcPr>
          <w:p w14:paraId="04AD823B" w14:textId="77777777" w:rsidR="00FF39F2" w:rsidRPr="003E39A3" w:rsidRDefault="00FF39F2" w:rsidP="00FF39F2">
            <w:pPr>
              <w:spacing w:after="0" w:line="240" w:lineRule="auto"/>
              <w:jc w:val="center"/>
              <w:rPr>
                <w:rFonts w:ascii="Calibri" w:eastAsia="Times New Roman" w:hAnsi="Calibri" w:cs="Calibri"/>
                <w:color w:val="000000"/>
                <w:kern w:val="0"/>
                <w:lang w:eastAsia="tr-TR"/>
                <w14:ligatures w14:val="none"/>
              </w:rPr>
            </w:pPr>
            <w:r w:rsidRPr="003E39A3">
              <w:rPr>
                <w:rFonts w:ascii="Calibri" w:eastAsia="Times New Roman" w:hAnsi="Calibri" w:cs="Calibri"/>
                <w:color w:val="000000"/>
                <w:kern w:val="0"/>
                <w:lang w:eastAsia="tr-TR"/>
                <w14:ligatures w14:val="none"/>
              </w:rPr>
              <w:t>A</w:t>
            </w:r>
            <w:r>
              <w:rPr>
                <w:rFonts w:ascii="Calibri" w:eastAsia="Times New Roman" w:hAnsi="Calibri" w:cs="Calibri"/>
                <w:color w:val="000000"/>
                <w:kern w:val="0"/>
                <w:lang w:eastAsia="tr-TR"/>
                <w14:ligatures w14:val="none"/>
              </w:rPr>
              <w:t>ğustos 23</w:t>
            </w:r>
          </w:p>
        </w:tc>
        <w:tc>
          <w:tcPr>
            <w:tcW w:w="961" w:type="dxa"/>
            <w:shd w:val="clear" w:color="auto" w:fill="auto"/>
            <w:noWrap/>
            <w:vAlign w:val="center"/>
            <w:hideMark/>
          </w:tcPr>
          <w:p w14:paraId="0F69B853" w14:textId="77777777" w:rsidR="00FF39F2" w:rsidRPr="003E39A3" w:rsidRDefault="00FF39F2" w:rsidP="00FF39F2">
            <w:pPr>
              <w:spacing w:after="0" w:line="240" w:lineRule="auto"/>
              <w:jc w:val="center"/>
              <w:rPr>
                <w:rFonts w:ascii="Calibri" w:eastAsia="Times New Roman" w:hAnsi="Calibri" w:cs="Calibri"/>
                <w:b/>
                <w:bCs/>
                <w:color w:val="000000"/>
                <w:kern w:val="0"/>
                <w:lang w:eastAsia="tr-TR"/>
                <w14:ligatures w14:val="none"/>
              </w:rPr>
            </w:pPr>
            <w:r w:rsidRPr="00C30612">
              <w:rPr>
                <w:rFonts w:ascii="Calibri" w:eastAsia="Times New Roman" w:hAnsi="Calibri" w:cs="Calibri"/>
                <w:b/>
                <w:bCs/>
                <w:color w:val="000000"/>
                <w:kern w:val="0"/>
                <w:sz w:val="20"/>
                <w:szCs w:val="20"/>
                <w:lang w:eastAsia="tr-TR"/>
                <w14:ligatures w14:val="none"/>
              </w:rPr>
              <w:t xml:space="preserve">Dönemlik </w:t>
            </w:r>
            <w:r w:rsidRPr="003E39A3">
              <w:rPr>
                <w:rFonts w:ascii="Calibri" w:eastAsia="Times New Roman" w:hAnsi="Calibri" w:cs="Calibri"/>
                <w:b/>
                <w:bCs/>
                <w:color w:val="000000"/>
                <w:kern w:val="0"/>
                <w:sz w:val="20"/>
                <w:szCs w:val="20"/>
                <w:lang w:eastAsia="tr-TR"/>
                <w14:ligatures w14:val="none"/>
              </w:rPr>
              <w:t>Toplam</w:t>
            </w:r>
          </w:p>
        </w:tc>
      </w:tr>
      <w:tr w:rsidR="00CF66C5" w:rsidRPr="003E39A3" w14:paraId="00E2A655" w14:textId="77777777" w:rsidTr="00BD2D31">
        <w:trPr>
          <w:trHeight w:val="576"/>
        </w:trPr>
        <w:tc>
          <w:tcPr>
            <w:tcW w:w="960" w:type="dxa"/>
            <w:shd w:val="clear" w:color="auto" w:fill="auto"/>
            <w:vAlign w:val="center"/>
          </w:tcPr>
          <w:p w14:paraId="1EE1AF30" w14:textId="604D82FA" w:rsidR="00CF66C5" w:rsidRPr="003E39A3" w:rsidRDefault="00CF66C5" w:rsidP="00CF66C5">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Kadın</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30A7A16" w14:textId="55FE6A8E" w:rsidR="00CF66C5" w:rsidRPr="003E39A3" w:rsidRDefault="00CF66C5" w:rsidP="00CF66C5">
            <w:pPr>
              <w:spacing w:after="0" w:line="240" w:lineRule="auto"/>
              <w:jc w:val="center"/>
              <w:rPr>
                <w:rFonts w:ascii="Calibri" w:hAnsi="Calibri" w:cs="Calibri"/>
                <w:b/>
                <w:bCs/>
                <w:color w:val="000000"/>
              </w:rPr>
            </w:pPr>
            <w:r>
              <w:rPr>
                <w:rFonts w:ascii="Calibri" w:hAnsi="Calibri" w:cs="Calibri"/>
                <w:color w:val="000000"/>
              </w:rPr>
              <w:t>373</w:t>
            </w:r>
          </w:p>
        </w:tc>
        <w:tc>
          <w:tcPr>
            <w:tcW w:w="960" w:type="dxa"/>
            <w:tcBorders>
              <w:top w:val="single" w:sz="4" w:space="0" w:color="auto"/>
              <w:left w:val="nil"/>
              <w:bottom w:val="single" w:sz="4" w:space="0" w:color="auto"/>
              <w:right w:val="single" w:sz="4" w:space="0" w:color="auto"/>
            </w:tcBorders>
            <w:shd w:val="clear" w:color="auto" w:fill="auto"/>
            <w:vAlign w:val="center"/>
          </w:tcPr>
          <w:p w14:paraId="53FA79EE" w14:textId="7840E930" w:rsidR="00CF66C5" w:rsidRPr="003E39A3" w:rsidRDefault="00CF66C5" w:rsidP="00CF66C5">
            <w:pPr>
              <w:spacing w:after="0" w:line="240" w:lineRule="auto"/>
              <w:jc w:val="center"/>
              <w:rPr>
                <w:rFonts w:ascii="Calibri" w:hAnsi="Calibri" w:cs="Calibri"/>
                <w:b/>
                <w:bCs/>
                <w:color w:val="000000"/>
              </w:rPr>
            </w:pPr>
            <w:r>
              <w:rPr>
                <w:rFonts w:ascii="Calibri" w:hAnsi="Calibri" w:cs="Calibri"/>
                <w:color w:val="000000"/>
              </w:rPr>
              <w:t>787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24746E" w14:textId="6051A075" w:rsidR="00CF66C5" w:rsidRDefault="00CF66C5" w:rsidP="00CF66C5">
            <w:pPr>
              <w:spacing w:after="0" w:line="240" w:lineRule="auto"/>
              <w:jc w:val="center"/>
              <w:rPr>
                <w:rFonts w:ascii="Calibri" w:eastAsia="Times New Roman" w:hAnsi="Calibri" w:cs="Calibri"/>
                <w:color w:val="000000"/>
                <w:kern w:val="0"/>
                <w:lang w:eastAsia="tr-TR"/>
                <w14:ligatures w14:val="none"/>
              </w:rPr>
            </w:pPr>
            <w:r>
              <w:rPr>
                <w:rFonts w:ascii="Calibri" w:hAnsi="Calibri" w:cs="Calibri"/>
                <w:color w:val="000000"/>
              </w:rPr>
              <w:t>76</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093790D" w14:textId="36858AA9" w:rsidR="00CF66C5" w:rsidRDefault="00CF66C5" w:rsidP="00CF66C5">
            <w:pPr>
              <w:spacing w:after="0" w:line="240" w:lineRule="auto"/>
              <w:jc w:val="center"/>
              <w:rPr>
                <w:rFonts w:ascii="Calibri" w:eastAsia="Times New Roman" w:hAnsi="Calibri" w:cs="Calibri"/>
                <w:color w:val="000000"/>
                <w:kern w:val="0"/>
                <w:lang w:eastAsia="tr-TR"/>
                <w14:ligatures w14:val="none"/>
              </w:rPr>
            </w:pPr>
            <w:r>
              <w:rPr>
                <w:rFonts w:ascii="Calibri" w:hAnsi="Calibri" w:cs="Calibri"/>
                <w:color w:val="000000"/>
              </w:rPr>
              <w:t>62</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4497C070" w14:textId="3C254D49" w:rsidR="00CF66C5" w:rsidRDefault="00CF66C5" w:rsidP="00CF66C5">
            <w:pPr>
              <w:spacing w:after="0" w:line="240" w:lineRule="auto"/>
              <w:jc w:val="center"/>
              <w:rPr>
                <w:rFonts w:ascii="Calibri" w:eastAsia="Times New Roman" w:hAnsi="Calibri" w:cs="Calibri"/>
                <w:color w:val="000000"/>
                <w:kern w:val="0"/>
                <w:lang w:eastAsia="tr-TR"/>
                <w14:ligatures w14:val="none"/>
              </w:rPr>
            </w:pPr>
            <w:r>
              <w:rPr>
                <w:rFonts w:ascii="Calibri" w:hAnsi="Calibri" w:cs="Calibri"/>
                <w:color w:val="000000"/>
              </w:rPr>
              <w:t>65</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0CBE64ED" w14:textId="7E12C5D4" w:rsidR="00CF66C5" w:rsidRDefault="00CF66C5" w:rsidP="00CF66C5">
            <w:pPr>
              <w:spacing w:after="0" w:line="240" w:lineRule="auto"/>
              <w:jc w:val="center"/>
              <w:rPr>
                <w:rFonts w:ascii="Calibri" w:eastAsia="Times New Roman" w:hAnsi="Calibri" w:cs="Calibri"/>
                <w:color w:val="000000"/>
                <w:kern w:val="0"/>
                <w:lang w:eastAsia="tr-TR"/>
                <w14:ligatures w14:val="none"/>
              </w:rPr>
            </w:pPr>
            <w:r>
              <w:rPr>
                <w:rFonts w:ascii="Calibri" w:hAnsi="Calibri" w:cs="Calibri"/>
                <w:color w:val="000000"/>
              </w:rPr>
              <w:t>85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32A293" w14:textId="3CE4A7E0" w:rsidR="00CF66C5" w:rsidRDefault="00CF66C5" w:rsidP="00CF66C5">
            <w:pPr>
              <w:spacing w:after="0" w:line="240" w:lineRule="auto"/>
              <w:jc w:val="center"/>
              <w:rPr>
                <w:rFonts w:ascii="Calibri" w:eastAsia="Times New Roman" w:hAnsi="Calibri" w:cs="Calibri"/>
                <w:color w:val="000000"/>
                <w:kern w:val="0"/>
                <w:lang w:eastAsia="tr-TR"/>
                <w14:ligatures w14:val="none"/>
              </w:rPr>
            </w:pPr>
            <w:r>
              <w:rPr>
                <w:rFonts w:ascii="Calibri" w:hAnsi="Calibri" w:cs="Calibri"/>
                <w:color w:val="000000"/>
              </w:rPr>
              <w:t>68</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493D05F" w14:textId="17A8C204" w:rsidR="00CF66C5" w:rsidRDefault="00CF66C5" w:rsidP="00CF66C5">
            <w:pPr>
              <w:spacing w:after="0" w:line="240" w:lineRule="auto"/>
              <w:jc w:val="center"/>
              <w:rPr>
                <w:rFonts w:ascii="Calibri" w:eastAsia="Times New Roman" w:hAnsi="Calibri" w:cs="Calibri"/>
                <w:color w:val="000000"/>
                <w:kern w:val="0"/>
                <w:lang w:eastAsia="tr-TR"/>
                <w14:ligatures w14:val="none"/>
              </w:rPr>
            </w:pPr>
            <w:r>
              <w:rPr>
                <w:rFonts w:ascii="Calibri" w:hAnsi="Calibri" w:cs="Calibri"/>
                <w:color w:val="000000"/>
              </w:rPr>
              <w:t>47</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45ADA6CD" w14:textId="52DED4EC" w:rsidR="00CF66C5" w:rsidRDefault="00CF66C5" w:rsidP="00CF66C5">
            <w:pPr>
              <w:spacing w:after="0" w:line="240" w:lineRule="auto"/>
              <w:jc w:val="center"/>
              <w:rPr>
                <w:rFonts w:ascii="Calibri" w:eastAsia="Times New Roman" w:hAnsi="Calibri" w:cs="Calibri"/>
                <w:color w:val="000000"/>
                <w:kern w:val="0"/>
                <w:lang w:eastAsia="tr-TR"/>
                <w14:ligatures w14:val="none"/>
              </w:rPr>
            </w:pPr>
            <w:r>
              <w:rPr>
                <w:rFonts w:ascii="Calibri" w:hAnsi="Calibri" w:cs="Calibri"/>
                <w:color w:val="000000"/>
              </w:rPr>
              <w:t>165</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1E4DB98" w14:textId="656B6F80" w:rsidR="00CF66C5" w:rsidRDefault="00CF66C5" w:rsidP="00CF66C5">
            <w:pPr>
              <w:spacing w:after="0" w:line="240" w:lineRule="auto"/>
              <w:jc w:val="center"/>
              <w:rPr>
                <w:rFonts w:ascii="Calibri" w:eastAsia="Times New Roman" w:hAnsi="Calibri" w:cs="Calibri"/>
                <w:color w:val="000000"/>
                <w:kern w:val="0"/>
                <w:lang w:eastAsia="tr-TR"/>
                <w14:ligatures w14:val="none"/>
              </w:rPr>
            </w:pPr>
            <w:r>
              <w:rPr>
                <w:rFonts w:ascii="Calibri" w:hAnsi="Calibri" w:cs="Calibri"/>
                <w:color w:val="000000"/>
              </w:rPr>
              <w:t>128</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3C916E2" w14:textId="7D8CC3FE" w:rsidR="00CF66C5" w:rsidRDefault="00CF66C5" w:rsidP="00CF66C5">
            <w:pPr>
              <w:spacing w:after="0" w:line="240" w:lineRule="auto"/>
              <w:jc w:val="center"/>
              <w:rPr>
                <w:rFonts w:ascii="Calibri" w:eastAsia="Times New Roman" w:hAnsi="Calibri" w:cs="Calibri"/>
                <w:color w:val="000000"/>
                <w:kern w:val="0"/>
                <w:lang w:eastAsia="tr-TR"/>
                <w14:ligatures w14:val="none"/>
              </w:rPr>
            </w:pPr>
            <w:r>
              <w:rPr>
                <w:rFonts w:ascii="Calibri" w:hAnsi="Calibri" w:cs="Calibri"/>
                <w:color w:val="000000"/>
              </w:rPr>
              <w:t>173</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447FAC93" w14:textId="0EA1B865" w:rsidR="00CF66C5" w:rsidRDefault="00CF66C5" w:rsidP="00CF66C5">
            <w:pPr>
              <w:spacing w:after="0" w:line="240" w:lineRule="auto"/>
              <w:jc w:val="center"/>
              <w:rPr>
                <w:rFonts w:ascii="Calibri" w:eastAsia="Times New Roman" w:hAnsi="Calibri" w:cs="Calibri"/>
                <w:color w:val="000000"/>
                <w:kern w:val="0"/>
                <w:lang w:eastAsia="tr-TR"/>
                <w14:ligatures w14:val="none"/>
              </w:rPr>
            </w:pPr>
            <w:r>
              <w:rPr>
                <w:rFonts w:ascii="Calibri" w:hAnsi="Calibri" w:cs="Calibri"/>
                <w:color w:val="000000"/>
              </w:rPr>
              <w:t>158</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10C6063" w14:textId="43772EBF" w:rsidR="00CF66C5" w:rsidRDefault="00CF66C5" w:rsidP="00CF66C5">
            <w:pPr>
              <w:spacing w:after="0" w:line="240" w:lineRule="auto"/>
              <w:jc w:val="center"/>
              <w:rPr>
                <w:rFonts w:ascii="Calibri" w:eastAsia="Times New Roman" w:hAnsi="Calibri" w:cs="Calibri"/>
                <w:color w:val="000000"/>
                <w:kern w:val="0"/>
                <w:lang w:eastAsia="tr-TR"/>
                <w14:ligatures w14:val="none"/>
              </w:rPr>
            </w:pPr>
            <w:r>
              <w:rPr>
                <w:rFonts w:ascii="Calibri" w:hAnsi="Calibri" w:cs="Calibri"/>
                <w:color w:val="000000"/>
              </w:rPr>
              <w:t>169</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02DA9FC5" w14:textId="66A02D05" w:rsidR="00CF66C5" w:rsidRPr="003E39A3" w:rsidRDefault="00CF66C5" w:rsidP="00CF66C5">
            <w:pPr>
              <w:spacing w:after="0" w:line="240" w:lineRule="auto"/>
              <w:jc w:val="center"/>
              <w:rPr>
                <w:rFonts w:ascii="Calibri" w:eastAsia="Times New Roman" w:hAnsi="Calibri" w:cs="Calibri"/>
                <w:color w:val="000000"/>
                <w:kern w:val="0"/>
                <w:lang w:eastAsia="tr-TR"/>
                <w14:ligatures w14:val="none"/>
              </w:rPr>
            </w:pPr>
            <w:r>
              <w:rPr>
                <w:rFonts w:ascii="Calibri" w:hAnsi="Calibri" w:cs="Calibri"/>
                <w:color w:val="000000"/>
              </w:rPr>
              <w:t>223</w:t>
            </w:r>
          </w:p>
        </w:tc>
        <w:tc>
          <w:tcPr>
            <w:tcW w:w="961" w:type="dxa"/>
            <w:shd w:val="clear" w:color="auto" w:fill="auto"/>
            <w:noWrap/>
            <w:vAlign w:val="center"/>
          </w:tcPr>
          <w:p w14:paraId="182FE7F7" w14:textId="2D4865F6" w:rsidR="00CF66C5" w:rsidRPr="003E39A3" w:rsidRDefault="00CF66C5" w:rsidP="00CF66C5">
            <w:pPr>
              <w:spacing w:after="0" w:line="240" w:lineRule="auto"/>
              <w:jc w:val="center"/>
              <w:rPr>
                <w:rFonts w:ascii="Calibri" w:eastAsia="Times New Roman" w:hAnsi="Calibri" w:cs="Calibri"/>
                <w:b/>
                <w:bCs/>
                <w:color w:val="000000"/>
                <w:kern w:val="0"/>
                <w:lang w:eastAsia="tr-TR"/>
                <w14:ligatures w14:val="none"/>
              </w:rPr>
            </w:pPr>
            <w:r>
              <w:rPr>
                <w:rFonts w:ascii="Calibri" w:eastAsia="Times New Roman" w:hAnsi="Calibri" w:cs="Calibri"/>
                <w:b/>
                <w:bCs/>
                <w:color w:val="000000"/>
                <w:kern w:val="0"/>
                <w:lang w:eastAsia="tr-TR"/>
                <w14:ligatures w14:val="none"/>
              </w:rPr>
              <w:t>1419</w:t>
            </w:r>
          </w:p>
        </w:tc>
      </w:tr>
      <w:tr w:rsidR="00CF66C5" w:rsidRPr="003E39A3" w14:paraId="07050257" w14:textId="77777777" w:rsidTr="00BD2D31">
        <w:trPr>
          <w:trHeight w:val="576"/>
        </w:trPr>
        <w:tc>
          <w:tcPr>
            <w:tcW w:w="960" w:type="dxa"/>
            <w:shd w:val="clear" w:color="auto" w:fill="auto"/>
            <w:vAlign w:val="center"/>
          </w:tcPr>
          <w:p w14:paraId="7D87F793" w14:textId="09137B2D" w:rsidR="00CF66C5" w:rsidRPr="003E39A3" w:rsidRDefault="00CF66C5" w:rsidP="00CF66C5">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Erkek</w:t>
            </w:r>
          </w:p>
        </w:tc>
        <w:tc>
          <w:tcPr>
            <w:tcW w:w="960" w:type="dxa"/>
            <w:tcBorders>
              <w:top w:val="nil"/>
              <w:left w:val="single" w:sz="4" w:space="0" w:color="auto"/>
              <w:bottom w:val="single" w:sz="4" w:space="0" w:color="auto"/>
              <w:right w:val="single" w:sz="4" w:space="0" w:color="auto"/>
            </w:tcBorders>
            <w:shd w:val="clear" w:color="auto" w:fill="auto"/>
            <w:vAlign w:val="center"/>
          </w:tcPr>
          <w:p w14:paraId="6431BF88" w14:textId="6D3EC2A2" w:rsidR="00CF66C5" w:rsidRDefault="00CF66C5" w:rsidP="00CF66C5">
            <w:pPr>
              <w:spacing w:after="0" w:line="240" w:lineRule="auto"/>
              <w:jc w:val="center"/>
              <w:rPr>
                <w:rFonts w:ascii="Calibri" w:hAnsi="Calibri" w:cs="Calibri"/>
                <w:b/>
                <w:bCs/>
                <w:color w:val="000000"/>
              </w:rPr>
            </w:pPr>
            <w:r>
              <w:rPr>
                <w:rFonts w:ascii="Calibri" w:hAnsi="Calibri" w:cs="Calibri"/>
                <w:color w:val="000000"/>
              </w:rPr>
              <w:t>311</w:t>
            </w:r>
          </w:p>
        </w:tc>
        <w:tc>
          <w:tcPr>
            <w:tcW w:w="960" w:type="dxa"/>
            <w:tcBorders>
              <w:top w:val="nil"/>
              <w:left w:val="nil"/>
              <w:bottom w:val="single" w:sz="4" w:space="0" w:color="auto"/>
              <w:right w:val="single" w:sz="4" w:space="0" w:color="auto"/>
            </w:tcBorders>
            <w:shd w:val="clear" w:color="auto" w:fill="auto"/>
            <w:vAlign w:val="center"/>
          </w:tcPr>
          <w:p w14:paraId="638DAB6E" w14:textId="1BBDA5C8" w:rsidR="00CF66C5" w:rsidRDefault="00CF66C5" w:rsidP="00CF66C5">
            <w:pPr>
              <w:spacing w:after="0" w:line="240" w:lineRule="auto"/>
              <w:jc w:val="center"/>
              <w:rPr>
                <w:rFonts w:ascii="Calibri" w:hAnsi="Calibri" w:cs="Calibri"/>
                <w:b/>
                <w:bCs/>
                <w:color w:val="000000"/>
              </w:rPr>
            </w:pPr>
            <w:r>
              <w:rPr>
                <w:rFonts w:ascii="Calibri" w:hAnsi="Calibri" w:cs="Calibri"/>
                <w:color w:val="000000"/>
              </w:rPr>
              <w:t>716</w:t>
            </w:r>
          </w:p>
        </w:tc>
        <w:tc>
          <w:tcPr>
            <w:tcW w:w="960" w:type="dxa"/>
            <w:tcBorders>
              <w:top w:val="nil"/>
              <w:left w:val="single" w:sz="4" w:space="0" w:color="auto"/>
              <w:bottom w:val="single" w:sz="4" w:space="0" w:color="auto"/>
              <w:right w:val="single" w:sz="4" w:space="0" w:color="auto"/>
            </w:tcBorders>
            <w:shd w:val="clear" w:color="auto" w:fill="auto"/>
            <w:noWrap/>
            <w:vAlign w:val="center"/>
          </w:tcPr>
          <w:p w14:paraId="4CF691CC" w14:textId="313C4DD4" w:rsidR="00CF66C5" w:rsidRDefault="00CF66C5" w:rsidP="00CF66C5">
            <w:pPr>
              <w:spacing w:after="0" w:line="240" w:lineRule="auto"/>
              <w:jc w:val="center"/>
              <w:rPr>
                <w:rFonts w:ascii="Calibri" w:hAnsi="Calibri" w:cs="Calibri"/>
                <w:color w:val="000000"/>
              </w:rPr>
            </w:pPr>
            <w:r>
              <w:rPr>
                <w:rFonts w:ascii="Calibri" w:hAnsi="Calibri" w:cs="Calibri"/>
                <w:color w:val="000000"/>
              </w:rPr>
              <w:t>63</w:t>
            </w:r>
          </w:p>
        </w:tc>
        <w:tc>
          <w:tcPr>
            <w:tcW w:w="960" w:type="dxa"/>
            <w:tcBorders>
              <w:top w:val="nil"/>
              <w:left w:val="nil"/>
              <w:bottom w:val="single" w:sz="4" w:space="0" w:color="auto"/>
              <w:right w:val="single" w:sz="4" w:space="0" w:color="auto"/>
            </w:tcBorders>
            <w:shd w:val="clear" w:color="auto" w:fill="auto"/>
            <w:noWrap/>
            <w:vAlign w:val="center"/>
          </w:tcPr>
          <w:p w14:paraId="2A441C19" w14:textId="71828293" w:rsidR="00CF66C5" w:rsidRDefault="00CF66C5" w:rsidP="00CF66C5">
            <w:pPr>
              <w:spacing w:after="0" w:line="240" w:lineRule="auto"/>
              <w:jc w:val="center"/>
              <w:rPr>
                <w:rFonts w:ascii="Calibri" w:hAnsi="Calibri" w:cs="Calibri"/>
                <w:color w:val="000000"/>
              </w:rPr>
            </w:pPr>
            <w:r>
              <w:rPr>
                <w:rFonts w:ascii="Calibri" w:hAnsi="Calibri" w:cs="Calibri"/>
                <w:color w:val="000000"/>
              </w:rPr>
              <w:t>58</w:t>
            </w:r>
          </w:p>
        </w:tc>
        <w:tc>
          <w:tcPr>
            <w:tcW w:w="960" w:type="dxa"/>
            <w:tcBorders>
              <w:top w:val="nil"/>
              <w:left w:val="nil"/>
              <w:bottom w:val="single" w:sz="4" w:space="0" w:color="auto"/>
              <w:right w:val="single" w:sz="4" w:space="0" w:color="auto"/>
            </w:tcBorders>
            <w:shd w:val="clear" w:color="auto" w:fill="auto"/>
            <w:noWrap/>
            <w:vAlign w:val="center"/>
          </w:tcPr>
          <w:p w14:paraId="11F6AE85" w14:textId="36D822F6" w:rsidR="00CF66C5" w:rsidRDefault="00CF66C5" w:rsidP="00CF66C5">
            <w:pPr>
              <w:spacing w:after="0" w:line="240" w:lineRule="auto"/>
              <w:jc w:val="center"/>
              <w:rPr>
                <w:rFonts w:ascii="Calibri" w:hAnsi="Calibri" w:cs="Calibri"/>
                <w:color w:val="000000"/>
              </w:rPr>
            </w:pPr>
            <w:r>
              <w:rPr>
                <w:rFonts w:ascii="Calibri" w:hAnsi="Calibri" w:cs="Calibri"/>
                <w:color w:val="000000"/>
              </w:rPr>
              <w:t>69</w:t>
            </w:r>
          </w:p>
        </w:tc>
        <w:tc>
          <w:tcPr>
            <w:tcW w:w="960" w:type="dxa"/>
            <w:tcBorders>
              <w:top w:val="nil"/>
              <w:left w:val="nil"/>
              <w:bottom w:val="single" w:sz="4" w:space="0" w:color="auto"/>
              <w:right w:val="single" w:sz="4" w:space="0" w:color="auto"/>
            </w:tcBorders>
            <w:shd w:val="clear" w:color="auto" w:fill="auto"/>
            <w:noWrap/>
            <w:vAlign w:val="center"/>
          </w:tcPr>
          <w:p w14:paraId="3F91EA13" w14:textId="1CC1FE07" w:rsidR="00CF66C5" w:rsidRDefault="00CF66C5" w:rsidP="00CF66C5">
            <w:pPr>
              <w:spacing w:after="0" w:line="240" w:lineRule="auto"/>
              <w:jc w:val="center"/>
              <w:rPr>
                <w:rFonts w:ascii="Calibri" w:hAnsi="Calibri" w:cs="Calibri"/>
                <w:color w:val="000000"/>
              </w:rPr>
            </w:pPr>
            <w:r>
              <w:rPr>
                <w:rFonts w:ascii="Calibri" w:hAnsi="Calibri" w:cs="Calibri"/>
                <w:color w:val="000000"/>
              </w:rPr>
              <w:t>58</w:t>
            </w:r>
          </w:p>
        </w:tc>
        <w:tc>
          <w:tcPr>
            <w:tcW w:w="960" w:type="dxa"/>
            <w:tcBorders>
              <w:top w:val="nil"/>
              <w:left w:val="single" w:sz="4" w:space="0" w:color="auto"/>
              <w:bottom w:val="single" w:sz="4" w:space="0" w:color="auto"/>
              <w:right w:val="single" w:sz="4" w:space="0" w:color="auto"/>
            </w:tcBorders>
            <w:shd w:val="clear" w:color="auto" w:fill="auto"/>
            <w:noWrap/>
            <w:vAlign w:val="center"/>
          </w:tcPr>
          <w:p w14:paraId="5BCDB8DC" w14:textId="29EBFF18" w:rsidR="00CF66C5" w:rsidRDefault="00CF66C5" w:rsidP="00CF66C5">
            <w:pPr>
              <w:spacing w:after="0" w:line="240" w:lineRule="auto"/>
              <w:jc w:val="center"/>
              <w:rPr>
                <w:rFonts w:ascii="Calibri" w:hAnsi="Calibri" w:cs="Calibri"/>
                <w:color w:val="000000"/>
              </w:rPr>
            </w:pPr>
            <w:r>
              <w:rPr>
                <w:rFonts w:ascii="Calibri" w:hAnsi="Calibri" w:cs="Calibri"/>
                <w:color w:val="000000"/>
              </w:rPr>
              <w:t>66</w:t>
            </w:r>
          </w:p>
        </w:tc>
        <w:tc>
          <w:tcPr>
            <w:tcW w:w="960" w:type="dxa"/>
            <w:tcBorders>
              <w:top w:val="nil"/>
              <w:left w:val="nil"/>
              <w:bottom w:val="single" w:sz="4" w:space="0" w:color="auto"/>
              <w:right w:val="single" w:sz="4" w:space="0" w:color="auto"/>
            </w:tcBorders>
            <w:shd w:val="clear" w:color="auto" w:fill="auto"/>
            <w:noWrap/>
            <w:vAlign w:val="center"/>
          </w:tcPr>
          <w:p w14:paraId="7E39C794" w14:textId="5DA6133C" w:rsidR="00CF66C5" w:rsidRDefault="00CF66C5" w:rsidP="00CF66C5">
            <w:pPr>
              <w:spacing w:after="0" w:line="240" w:lineRule="auto"/>
              <w:jc w:val="center"/>
              <w:rPr>
                <w:rFonts w:ascii="Calibri" w:hAnsi="Calibri" w:cs="Calibri"/>
                <w:color w:val="000000"/>
              </w:rPr>
            </w:pPr>
            <w:r>
              <w:rPr>
                <w:rFonts w:ascii="Calibri" w:hAnsi="Calibri" w:cs="Calibri"/>
                <w:color w:val="000000"/>
              </w:rPr>
              <w:t>33</w:t>
            </w:r>
          </w:p>
        </w:tc>
        <w:tc>
          <w:tcPr>
            <w:tcW w:w="960" w:type="dxa"/>
            <w:tcBorders>
              <w:top w:val="nil"/>
              <w:left w:val="nil"/>
              <w:bottom w:val="single" w:sz="4" w:space="0" w:color="auto"/>
              <w:right w:val="single" w:sz="4" w:space="0" w:color="auto"/>
            </w:tcBorders>
            <w:shd w:val="clear" w:color="auto" w:fill="auto"/>
            <w:noWrap/>
            <w:vAlign w:val="center"/>
          </w:tcPr>
          <w:p w14:paraId="09AA7C0B" w14:textId="473CC4A1" w:rsidR="00CF66C5" w:rsidRDefault="00CF66C5" w:rsidP="00CF66C5">
            <w:pPr>
              <w:spacing w:after="0" w:line="240" w:lineRule="auto"/>
              <w:jc w:val="center"/>
              <w:rPr>
                <w:rFonts w:ascii="Calibri" w:hAnsi="Calibri" w:cs="Calibri"/>
                <w:color w:val="000000"/>
              </w:rPr>
            </w:pPr>
            <w:r>
              <w:rPr>
                <w:rFonts w:ascii="Calibri" w:hAnsi="Calibri" w:cs="Calibri"/>
                <w:color w:val="000000"/>
              </w:rPr>
              <w:t>106</w:t>
            </w:r>
          </w:p>
        </w:tc>
        <w:tc>
          <w:tcPr>
            <w:tcW w:w="960" w:type="dxa"/>
            <w:tcBorders>
              <w:top w:val="nil"/>
              <w:left w:val="nil"/>
              <w:bottom w:val="single" w:sz="4" w:space="0" w:color="auto"/>
              <w:right w:val="single" w:sz="4" w:space="0" w:color="auto"/>
            </w:tcBorders>
            <w:shd w:val="clear" w:color="auto" w:fill="auto"/>
            <w:noWrap/>
            <w:vAlign w:val="center"/>
          </w:tcPr>
          <w:p w14:paraId="6C656E76" w14:textId="01503A8B" w:rsidR="00CF66C5" w:rsidRDefault="00CF66C5" w:rsidP="00CF66C5">
            <w:pPr>
              <w:spacing w:after="0" w:line="240" w:lineRule="auto"/>
              <w:jc w:val="center"/>
              <w:rPr>
                <w:rFonts w:ascii="Calibri" w:hAnsi="Calibri" w:cs="Calibri"/>
                <w:color w:val="000000"/>
              </w:rPr>
            </w:pPr>
            <w:r>
              <w:rPr>
                <w:rFonts w:ascii="Calibri" w:hAnsi="Calibri" w:cs="Calibri"/>
                <w:color w:val="000000"/>
              </w:rPr>
              <w:t>78</w:t>
            </w:r>
          </w:p>
        </w:tc>
        <w:tc>
          <w:tcPr>
            <w:tcW w:w="960" w:type="dxa"/>
            <w:tcBorders>
              <w:top w:val="nil"/>
              <w:left w:val="nil"/>
              <w:bottom w:val="single" w:sz="4" w:space="0" w:color="auto"/>
              <w:right w:val="single" w:sz="4" w:space="0" w:color="auto"/>
            </w:tcBorders>
            <w:shd w:val="clear" w:color="auto" w:fill="auto"/>
            <w:noWrap/>
            <w:vAlign w:val="center"/>
          </w:tcPr>
          <w:p w14:paraId="0A4B951D" w14:textId="7DE2A91B" w:rsidR="00CF66C5" w:rsidRDefault="00CF66C5" w:rsidP="00CF66C5">
            <w:pPr>
              <w:spacing w:after="0" w:line="240" w:lineRule="auto"/>
              <w:jc w:val="center"/>
              <w:rPr>
                <w:rFonts w:ascii="Calibri" w:hAnsi="Calibri" w:cs="Calibri"/>
                <w:color w:val="000000"/>
              </w:rPr>
            </w:pPr>
            <w:r>
              <w:rPr>
                <w:rFonts w:ascii="Calibri" w:hAnsi="Calibri" w:cs="Calibri"/>
                <w:color w:val="000000"/>
              </w:rPr>
              <w:t>114</w:t>
            </w:r>
          </w:p>
        </w:tc>
        <w:tc>
          <w:tcPr>
            <w:tcW w:w="960" w:type="dxa"/>
            <w:tcBorders>
              <w:top w:val="nil"/>
              <w:left w:val="nil"/>
              <w:bottom w:val="single" w:sz="4" w:space="0" w:color="auto"/>
              <w:right w:val="single" w:sz="4" w:space="0" w:color="auto"/>
            </w:tcBorders>
            <w:shd w:val="clear" w:color="auto" w:fill="auto"/>
            <w:noWrap/>
            <w:vAlign w:val="center"/>
          </w:tcPr>
          <w:p w14:paraId="10A430E9" w14:textId="7B7E5D01" w:rsidR="00CF66C5" w:rsidRDefault="00CF66C5" w:rsidP="00CF66C5">
            <w:pPr>
              <w:spacing w:after="0" w:line="240" w:lineRule="auto"/>
              <w:jc w:val="center"/>
              <w:rPr>
                <w:rFonts w:ascii="Calibri" w:hAnsi="Calibri" w:cs="Calibri"/>
                <w:color w:val="000000"/>
              </w:rPr>
            </w:pPr>
            <w:r>
              <w:rPr>
                <w:rFonts w:ascii="Calibri" w:hAnsi="Calibri" w:cs="Calibri"/>
                <w:color w:val="000000"/>
              </w:rPr>
              <w:t>108</w:t>
            </w:r>
          </w:p>
        </w:tc>
        <w:tc>
          <w:tcPr>
            <w:tcW w:w="960" w:type="dxa"/>
            <w:tcBorders>
              <w:top w:val="nil"/>
              <w:left w:val="nil"/>
              <w:bottom w:val="single" w:sz="4" w:space="0" w:color="auto"/>
              <w:right w:val="single" w:sz="4" w:space="0" w:color="auto"/>
            </w:tcBorders>
            <w:shd w:val="clear" w:color="auto" w:fill="auto"/>
            <w:noWrap/>
            <w:vAlign w:val="center"/>
          </w:tcPr>
          <w:p w14:paraId="05F5170A" w14:textId="39C2DFD5" w:rsidR="00CF66C5" w:rsidRDefault="00CF66C5" w:rsidP="00CF66C5">
            <w:pPr>
              <w:spacing w:after="0" w:line="240" w:lineRule="auto"/>
              <w:jc w:val="center"/>
              <w:rPr>
                <w:rFonts w:ascii="Calibri" w:hAnsi="Calibri" w:cs="Calibri"/>
                <w:color w:val="000000"/>
              </w:rPr>
            </w:pPr>
            <w:r>
              <w:rPr>
                <w:rFonts w:ascii="Calibri" w:hAnsi="Calibri" w:cs="Calibri"/>
                <w:color w:val="000000"/>
              </w:rPr>
              <w:t>155</w:t>
            </w:r>
          </w:p>
        </w:tc>
        <w:tc>
          <w:tcPr>
            <w:tcW w:w="960" w:type="dxa"/>
            <w:tcBorders>
              <w:top w:val="nil"/>
              <w:left w:val="nil"/>
              <w:bottom w:val="single" w:sz="4" w:space="0" w:color="auto"/>
              <w:right w:val="single" w:sz="4" w:space="0" w:color="auto"/>
            </w:tcBorders>
            <w:shd w:val="clear" w:color="auto" w:fill="auto"/>
            <w:noWrap/>
            <w:vAlign w:val="center"/>
          </w:tcPr>
          <w:p w14:paraId="26819D8C" w14:textId="0411BA96" w:rsidR="00CF66C5" w:rsidRDefault="00CF66C5" w:rsidP="00CF66C5">
            <w:pPr>
              <w:spacing w:after="0" w:line="240" w:lineRule="auto"/>
              <w:jc w:val="center"/>
              <w:rPr>
                <w:rFonts w:ascii="Calibri" w:hAnsi="Calibri" w:cs="Calibri"/>
                <w:color w:val="000000"/>
              </w:rPr>
            </w:pPr>
            <w:r>
              <w:rPr>
                <w:rFonts w:ascii="Calibri" w:hAnsi="Calibri" w:cs="Calibri"/>
                <w:color w:val="000000"/>
              </w:rPr>
              <w:t>179</w:t>
            </w:r>
          </w:p>
        </w:tc>
        <w:tc>
          <w:tcPr>
            <w:tcW w:w="961" w:type="dxa"/>
            <w:shd w:val="clear" w:color="auto" w:fill="auto"/>
            <w:noWrap/>
            <w:vAlign w:val="center"/>
          </w:tcPr>
          <w:p w14:paraId="5585BF34" w14:textId="3C6F1518" w:rsidR="00CF66C5" w:rsidRDefault="00CF66C5" w:rsidP="00CF66C5">
            <w:pPr>
              <w:spacing w:after="0" w:line="240" w:lineRule="auto"/>
              <w:jc w:val="center"/>
              <w:rPr>
                <w:rFonts w:ascii="Calibri" w:eastAsia="Times New Roman" w:hAnsi="Calibri" w:cs="Calibri"/>
                <w:b/>
                <w:bCs/>
                <w:color w:val="000000"/>
                <w:kern w:val="0"/>
                <w:lang w:eastAsia="tr-TR"/>
                <w14:ligatures w14:val="none"/>
              </w:rPr>
            </w:pPr>
            <w:r>
              <w:rPr>
                <w:rFonts w:ascii="Calibri" w:eastAsia="Times New Roman" w:hAnsi="Calibri" w:cs="Calibri"/>
                <w:b/>
                <w:bCs/>
                <w:color w:val="000000"/>
                <w:kern w:val="0"/>
                <w:lang w:eastAsia="tr-TR"/>
                <w14:ligatures w14:val="none"/>
              </w:rPr>
              <w:t>1087</w:t>
            </w:r>
          </w:p>
        </w:tc>
      </w:tr>
      <w:tr w:rsidR="00CF66C5" w:rsidRPr="003E39A3" w14:paraId="1E34208E" w14:textId="77777777" w:rsidTr="00BD2D31">
        <w:trPr>
          <w:trHeight w:val="576"/>
        </w:trPr>
        <w:tc>
          <w:tcPr>
            <w:tcW w:w="960" w:type="dxa"/>
            <w:shd w:val="clear" w:color="auto" w:fill="auto"/>
            <w:vAlign w:val="center"/>
          </w:tcPr>
          <w:p w14:paraId="5DC7F7EA" w14:textId="2DBF7A9E" w:rsidR="00CF66C5" w:rsidRPr="00F44E25" w:rsidRDefault="00CF66C5" w:rsidP="00CF66C5">
            <w:pPr>
              <w:spacing w:after="0" w:line="240" w:lineRule="auto"/>
              <w:jc w:val="center"/>
              <w:rPr>
                <w:rFonts w:ascii="Calibri" w:eastAsia="Times New Roman" w:hAnsi="Calibri" w:cs="Calibri"/>
                <w:b/>
                <w:bCs/>
                <w:color w:val="000000"/>
                <w:kern w:val="0"/>
                <w:lang w:eastAsia="tr-TR"/>
                <w14:ligatures w14:val="none"/>
              </w:rPr>
            </w:pPr>
            <w:r w:rsidRPr="00F44E25">
              <w:rPr>
                <w:rFonts w:ascii="Calibri" w:eastAsia="Times New Roman" w:hAnsi="Calibri" w:cs="Calibri"/>
                <w:b/>
                <w:bCs/>
                <w:color w:val="000000"/>
                <w:kern w:val="0"/>
                <w:lang w:eastAsia="tr-TR"/>
                <w14:ligatures w14:val="none"/>
              </w:rPr>
              <w:t>Toplam</w:t>
            </w:r>
          </w:p>
        </w:tc>
        <w:tc>
          <w:tcPr>
            <w:tcW w:w="960" w:type="dxa"/>
            <w:tcBorders>
              <w:top w:val="nil"/>
              <w:left w:val="single" w:sz="4" w:space="0" w:color="auto"/>
              <w:bottom w:val="single" w:sz="4" w:space="0" w:color="auto"/>
              <w:right w:val="single" w:sz="4" w:space="0" w:color="auto"/>
            </w:tcBorders>
            <w:shd w:val="clear" w:color="auto" w:fill="auto"/>
            <w:vAlign w:val="center"/>
          </w:tcPr>
          <w:p w14:paraId="5B7EC16C" w14:textId="558DB6E8" w:rsidR="00CF66C5" w:rsidRDefault="00CF66C5" w:rsidP="00CF66C5">
            <w:pPr>
              <w:spacing w:after="0" w:line="240" w:lineRule="auto"/>
              <w:jc w:val="center"/>
              <w:rPr>
                <w:rFonts w:ascii="Calibri" w:hAnsi="Calibri" w:cs="Calibri"/>
                <w:b/>
                <w:bCs/>
                <w:color w:val="000000"/>
              </w:rPr>
            </w:pPr>
            <w:r>
              <w:rPr>
                <w:rFonts w:ascii="Calibri" w:hAnsi="Calibri" w:cs="Calibri"/>
                <w:b/>
                <w:bCs/>
                <w:color w:val="000000"/>
              </w:rPr>
              <w:t>684</w:t>
            </w:r>
          </w:p>
        </w:tc>
        <w:tc>
          <w:tcPr>
            <w:tcW w:w="960" w:type="dxa"/>
            <w:tcBorders>
              <w:top w:val="nil"/>
              <w:left w:val="nil"/>
              <w:bottom w:val="single" w:sz="4" w:space="0" w:color="auto"/>
              <w:right w:val="single" w:sz="4" w:space="0" w:color="auto"/>
            </w:tcBorders>
            <w:shd w:val="clear" w:color="auto" w:fill="auto"/>
            <w:vAlign w:val="center"/>
          </w:tcPr>
          <w:p w14:paraId="28CF2EEB" w14:textId="38AEC689" w:rsidR="00CF66C5" w:rsidRDefault="00CF66C5" w:rsidP="00CF66C5">
            <w:pPr>
              <w:spacing w:after="0" w:line="240" w:lineRule="auto"/>
              <w:jc w:val="center"/>
              <w:rPr>
                <w:rFonts w:ascii="Calibri" w:hAnsi="Calibri" w:cs="Calibri"/>
                <w:b/>
                <w:bCs/>
                <w:color w:val="000000"/>
              </w:rPr>
            </w:pPr>
            <w:r>
              <w:rPr>
                <w:rFonts w:ascii="Calibri" w:hAnsi="Calibri" w:cs="Calibri"/>
                <w:b/>
                <w:bCs/>
                <w:color w:val="000000"/>
              </w:rPr>
              <w:t>1503</w:t>
            </w:r>
          </w:p>
        </w:tc>
        <w:tc>
          <w:tcPr>
            <w:tcW w:w="960" w:type="dxa"/>
            <w:tcBorders>
              <w:top w:val="nil"/>
              <w:left w:val="single" w:sz="4" w:space="0" w:color="auto"/>
              <w:bottom w:val="single" w:sz="4" w:space="0" w:color="auto"/>
              <w:right w:val="single" w:sz="4" w:space="0" w:color="auto"/>
            </w:tcBorders>
            <w:shd w:val="clear" w:color="auto" w:fill="auto"/>
            <w:noWrap/>
            <w:vAlign w:val="center"/>
          </w:tcPr>
          <w:p w14:paraId="2F47A951" w14:textId="593B1108" w:rsidR="00CF66C5" w:rsidRDefault="00CF66C5" w:rsidP="00CF66C5">
            <w:pPr>
              <w:spacing w:after="0" w:line="240" w:lineRule="auto"/>
              <w:jc w:val="center"/>
              <w:rPr>
                <w:rFonts w:ascii="Calibri" w:hAnsi="Calibri" w:cs="Calibri"/>
                <w:color w:val="000000"/>
              </w:rPr>
            </w:pPr>
            <w:r>
              <w:rPr>
                <w:rFonts w:ascii="Calibri" w:hAnsi="Calibri" w:cs="Calibri"/>
                <w:b/>
                <w:bCs/>
                <w:color w:val="000000"/>
              </w:rPr>
              <w:t>139</w:t>
            </w:r>
          </w:p>
        </w:tc>
        <w:tc>
          <w:tcPr>
            <w:tcW w:w="960" w:type="dxa"/>
            <w:tcBorders>
              <w:top w:val="nil"/>
              <w:left w:val="nil"/>
              <w:bottom w:val="single" w:sz="4" w:space="0" w:color="auto"/>
              <w:right w:val="single" w:sz="4" w:space="0" w:color="auto"/>
            </w:tcBorders>
            <w:shd w:val="clear" w:color="auto" w:fill="auto"/>
            <w:noWrap/>
            <w:vAlign w:val="center"/>
          </w:tcPr>
          <w:p w14:paraId="6B3747E3" w14:textId="4A094C7A" w:rsidR="00CF66C5" w:rsidRDefault="00CF66C5" w:rsidP="00CF66C5">
            <w:pPr>
              <w:spacing w:after="0" w:line="240" w:lineRule="auto"/>
              <w:jc w:val="center"/>
              <w:rPr>
                <w:rFonts w:ascii="Calibri" w:hAnsi="Calibri" w:cs="Calibri"/>
                <w:color w:val="000000"/>
              </w:rPr>
            </w:pPr>
            <w:r>
              <w:rPr>
                <w:rFonts w:ascii="Calibri" w:hAnsi="Calibri" w:cs="Calibri"/>
                <w:b/>
                <w:bCs/>
                <w:color w:val="000000"/>
              </w:rPr>
              <w:t>120</w:t>
            </w:r>
          </w:p>
        </w:tc>
        <w:tc>
          <w:tcPr>
            <w:tcW w:w="960" w:type="dxa"/>
            <w:tcBorders>
              <w:top w:val="nil"/>
              <w:left w:val="nil"/>
              <w:bottom w:val="single" w:sz="4" w:space="0" w:color="auto"/>
              <w:right w:val="single" w:sz="4" w:space="0" w:color="auto"/>
            </w:tcBorders>
            <w:shd w:val="clear" w:color="auto" w:fill="auto"/>
            <w:noWrap/>
            <w:vAlign w:val="center"/>
          </w:tcPr>
          <w:p w14:paraId="42CDC9E6" w14:textId="61C7C5BA" w:rsidR="00CF66C5" w:rsidRDefault="00CF66C5" w:rsidP="00CF66C5">
            <w:pPr>
              <w:spacing w:after="0" w:line="240" w:lineRule="auto"/>
              <w:jc w:val="center"/>
              <w:rPr>
                <w:rFonts w:ascii="Calibri" w:hAnsi="Calibri" w:cs="Calibri"/>
                <w:color w:val="000000"/>
              </w:rPr>
            </w:pPr>
            <w:r>
              <w:rPr>
                <w:rFonts w:ascii="Calibri" w:hAnsi="Calibri" w:cs="Calibri"/>
                <w:b/>
                <w:bCs/>
                <w:color w:val="000000"/>
              </w:rPr>
              <w:t>134</w:t>
            </w:r>
          </w:p>
        </w:tc>
        <w:tc>
          <w:tcPr>
            <w:tcW w:w="960" w:type="dxa"/>
            <w:tcBorders>
              <w:top w:val="nil"/>
              <w:left w:val="nil"/>
              <w:bottom w:val="single" w:sz="4" w:space="0" w:color="auto"/>
              <w:right w:val="single" w:sz="4" w:space="0" w:color="auto"/>
            </w:tcBorders>
            <w:shd w:val="clear" w:color="auto" w:fill="auto"/>
            <w:noWrap/>
            <w:vAlign w:val="center"/>
          </w:tcPr>
          <w:p w14:paraId="6BC74EE6" w14:textId="47F94F81" w:rsidR="00CF66C5" w:rsidRDefault="00CF66C5" w:rsidP="00CF66C5">
            <w:pPr>
              <w:spacing w:after="0" w:line="240" w:lineRule="auto"/>
              <w:jc w:val="center"/>
              <w:rPr>
                <w:rFonts w:ascii="Calibri" w:hAnsi="Calibri" w:cs="Calibri"/>
                <w:color w:val="000000"/>
              </w:rPr>
            </w:pPr>
            <w:r>
              <w:rPr>
                <w:rFonts w:ascii="Calibri" w:hAnsi="Calibri" w:cs="Calibri"/>
                <w:b/>
                <w:bCs/>
                <w:color w:val="000000"/>
              </w:rPr>
              <w:t>143</w:t>
            </w:r>
          </w:p>
        </w:tc>
        <w:tc>
          <w:tcPr>
            <w:tcW w:w="960" w:type="dxa"/>
            <w:tcBorders>
              <w:top w:val="nil"/>
              <w:left w:val="single" w:sz="4" w:space="0" w:color="auto"/>
              <w:bottom w:val="single" w:sz="4" w:space="0" w:color="auto"/>
              <w:right w:val="single" w:sz="4" w:space="0" w:color="auto"/>
            </w:tcBorders>
            <w:shd w:val="clear" w:color="auto" w:fill="auto"/>
            <w:noWrap/>
            <w:vAlign w:val="center"/>
          </w:tcPr>
          <w:p w14:paraId="582ABF4B" w14:textId="372FB58E" w:rsidR="00CF66C5" w:rsidRDefault="00CF66C5" w:rsidP="00CF66C5">
            <w:pPr>
              <w:spacing w:after="0" w:line="240" w:lineRule="auto"/>
              <w:jc w:val="center"/>
              <w:rPr>
                <w:rFonts w:ascii="Calibri" w:hAnsi="Calibri" w:cs="Calibri"/>
                <w:color w:val="000000"/>
              </w:rPr>
            </w:pPr>
            <w:r>
              <w:rPr>
                <w:rFonts w:ascii="Calibri" w:hAnsi="Calibri" w:cs="Calibri"/>
                <w:b/>
                <w:bCs/>
                <w:color w:val="000000"/>
              </w:rPr>
              <w:t>134</w:t>
            </w:r>
          </w:p>
        </w:tc>
        <w:tc>
          <w:tcPr>
            <w:tcW w:w="960" w:type="dxa"/>
            <w:tcBorders>
              <w:top w:val="nil"/>
              <w:left w:val="nil"/>
              <w:bottom w:val="single" w:sz="4" w:space="0" w:color="auto"/>
              <w:right w:val="single" w:sz="4" w:space="0" w:color="auto"/>
            </w:tcBorders>
            <w:shd w:val="clear" w:color="auto" w:fill="auto"/>
            <w:noWrap/>
            <w:vAlign w:val="center"/>
          </w:tcPr>
          <w:p w14:paraId="7AF99641" w14:textId="3C54D0BE" w:rsidR="00CF66C5" w:rsidRDefault="00CF66C5" w:rsidP="00CF66C5">
            <w:pPr>
              <w:spacing w:after="0" w:line="240" w:lineRule="auto"/>
              <w:jc w:val="center"/>
              <w:rPr>
                <w:rFonts w:ascii="Calibri" w:hAnsi="Calibri" w:cs="Calibri"/>
                <w:color w:val="000000"/>
              </w:rPr>
            </w:pPr>
            <w:r>
              <w:rPr>
                <w:rFonts w:ascii="Calibri" w:hAnsi="Calibri" w:cs="Calibri"/>
                <w:b/>
                <w:bCs/>
                <w:color w:val="000000"/>
              </w:rPr>
              <w:t>80</w:t>
            </w:r>
          </w:p>
        </w:tc>
        <w:tc>
          <w:tcPr>
            <w:tcW w:w="960" w:type="dxa"/>
            <w:tcBorders>
              <w:top w:val="nil"/>
              <w:left w:val="nil"/>
              <w:bottom w:val="single" w:sz="4" w:space="0" w:color="auto"/>
              <w:right w:val="single" w:sz="4" w:space="0" w:color="auto"/>
            </w:tcBorders>
            <w:shd w:val="clear" w:color="auto" w:fill="auto"/>
            <w:noWrap/>
            <w:vAlign w:val="center"/>
          </w:tcPr>
          <w:p w14:paraId="54063F09" w14:textId="1CD8DFCB" w:rsidR="00CF66C5" w:rsidRDefault="00CF66C5" w:rsidP="00CF66C5">
            <w:pPr>
              <w:spacing w:after="0" w:line="240" w:lineRule="auto"/>
              <w:jc w:val="center"/>
              <w:rPr>
                <w:rFonts w:ascii="Calibri" w:hAnsi="Calibri" w:cs="Calibri"/>
                <w:color w:val="000000"/>
              </w:rPr>
            </w:pPr>
            <w:r>
              <w:rPr>
                <w:rFonts w:ascii="Calibri" w:hAnsi="Calibri" w:cs="Calibri"/>
                <w:b/>
                <w:bCs/>
                <w:color w:val="000000"/>
              </w:rPr>
              <w:t>271</w:t>
            </w:r>
          </w:p>
        </w:tc>
        <w:tc>
          <w:tcPr>
            <w:tcW w:w="960" w:type="dxa"/>
            <w:tcBorders>
              <w:top w:val="nil"/>
              <w:left w:val="nil"/>
              <w:bottom w:val="single" w:sz="4" w:space="0" w:color="auto"/>
              <w:right w:val="single" w:sz="4" w:space="0" w:color="auto"/>
            </w:tcBorders>
            <w:shd w:val="clear" w:color="auto" w:fill="auto"/>
            <w:noWrap/>
            <w:vAlign w:val="center"/>
          </w:tcPr>
          <w:p w14:paraId="0EAD2D31" w14:textId="470E2F42" w:rsidR="00CF66C5" w:rsidRDefault="00CF66C5" w:rsidP="00CF66C5">
            <w:pPr>
              <w:spacing w:after="0" w:line="240" w:lineRule="auto"/>
              <w:jc w:val="center"/>
              <w:rPr>
                <w:rFonts w:ascii="Calibri" w:hAnsi="Calibri" w:cs="Calibri"/>
                <w:color w:val="000000"/>
              </w:rPr>
            </w:pPr>
            <w:r>
              <w:rPr>
                <w:rFonts w:ascii="Calibri" w:hAnsi="Calibri" w:cs="Calibri"/>
                <w:b/>
                <w:bCs/>
                <w:color w:val="000000"/>
              </w:rPr>
              <w:t>206</w:t>
            </w:r>
          </w:p>
        </w:tc>
        <w:tc>
          <w:tcPr>
            <w:tcW w:w="960" w:type="dxa"/>
            <w:tcBorders>
              <w:top w:val="nil"/>
              <w:left w:val="nil"/>
              <w:bottom w:val="single" w:sz="4" w:space="0" w:color="auto"/>
              <w:right w:val="single" w:sz="4" w:space="0" w:color="auto"/>
            </w:tcBorders>
            <w:shd w:val="clear" w:color="auto" w:fill="auto"/>
            <w:noWrap/>
            <w:vAlign w:val="center"/>
          </w:tcPr>
          <w:p w14:paraId="24AB5A03" w14:textId="0637DFE1" w:rsidR="00CF66C5" w:rsidRDefault="00CF66C5" w:rsidP="00CF66C5">
            <w:pPr>
              <w:spacing w:after="0" w:line="240" w:lineRule="auto"/>
              <w:jc w:val="center"/>
              <w:rPr>
                <w:rFonts w:ascii="Calibri" w:hAnsi="Calibri" w:cs="Calibri"/>
                <w:color w:val="000000"/>
              </w:rPr>
            </w:pPr>
            <w:r>
              <w:rPr>
                <w:rFonts w:ascii="Calibri" w:hAnsi="Calibri" w:cs="Calibri"/>
                <w:b/>
                <w:bCs/>
                <w:color w:val="000000"/>
              </w:rPr>
              <w:t>287</w:t>
            </w:r>
          </w:p>
        </w:tc>
        <w:tc>
          <w:tcPr>
            <w:tcW w:w="960" w:type="dxa"/>
            <w:tcBorders>
              <w:top w:val="nil"/>
              <w:left w:val="nil"/>
              <w:bottom w:val="single" w:sz="4" w:space="0" w:color="auto"/>
              <w:right w:val="single" w:sz="4" w:space="0" w:color="auto"/>
            </w:tcBorders>
            <w:shd w:val="clear" w:color="auto" w:fill="auto"/>
            <w:noWrap/>
            <w:vAlign w:val="center"/>
          </w:tcPr>
          <w:p w14:paraId="5CA8FB2E" w14:textId="2894799B" w:rsidR="00CF66C5" w:rsidRDefault="00CF66C5" w:rsidP="00CF66C5">
            <w:pPr>
              <w:spacing w:after="0" w:line="240" w:lineRule="auto"/>
              <w:jc w:val="center"/>
              <w:rPr>
                <w:rFonts w:ascii="Calibri" w:hAnsi="Calibri" w:cs="Calibri"/>
                <w:color w:val="000000"/>
              </w:rPr>
            </w:pPr>
            <w:r>
              <w:rPr>
                <w:rFonts w:ascii="Calibri" w:hAnsi="Calibri" w:cs="Calibri"/>
                <w:b/>
                <w:bCs/>
                <w:color w:val="000000"/>
              </w:rPr>
              <w:t>266</w:t>
            </w:r>
          </w:p>
        </w:tc>
        <w:tc>
          <w:tcPr>
            <w:tcW w:w="960" w:type="dxa"/>
            <w:tcBorders>
              <w:top w:val="nil"/>
              <w:left w:val="nil"/>
              <w:bottom w:val="single" w:sz="4" w:space="0" w:color="auto"/>
              <w:right w:val="single" w:sz="4" w:space="0" w:color="auto"/>
            </w:tcBorders>
            <w:shd w:val="clear" w:color="auto" w:fill="auto"/>
            <w:noWrap/>
            <w:vAlign w:val="center"/>
          </w:tcPr>
          <w:p w14:paraId="59B90899" w14:textId="6309F1FE" w:rsidR="00CF66C5" w:rsidRDefault="00CF66C5" w:rsidP="00CF66C5">
            <w:pPr>
              <w:spacing w:after="0" w:line="240" w:lineRule="auto"/>
              <w:jc w:val="center"/>
              <w:rPr>
                <w:rFonts w:ascii="Calibri" w:hAnsi="Calibri" w:cs="Calibri"/>
                <w:color w:val="000000"/>
              </w:rPr>
            </w:pPr>
            <w:r>
              <w:rPr>
                <w:rFonts w:ascii="Calibri" w:hAnsi="Calibri" w:cs="Calibri"/>
                <w:b/>
                <w:bCs/>
                <w:color w:val="000000"/>
              </w:rPr>
              <w:t>324</w:t>
            </w:r>
          </w:p>
        </w:tc>
        <w:tc>
          <w:tcPr>
            <w:tcW w:w="960" w:type="dxa"/>
            <w:tcBorders>
              <w:top w:val="nil"/>
              <w:left w:val="nil"/>
              <w:bottom w:val="single" w:sz="4" w:space="0" w:color="auto"/>
              <w:right w:val="single" w:sz="4" w:space="0" w:color="auto"/>
            </w:tcBorders>
            <w:shd w:val="clear" w:color="auto" w:fill="auto"/>
            <w:noWrap/>
            <w:vAlign w:val="center"/>
          </w:tcPr>
          <w:p w14:paraId="2A8BBD36" w14:textId="0F959071" w:rsidR="00CF66C5" w:rsidRDefault="00CF66C5" w:rsidP="00CF66C5">
            <w:pPr>
              <w:spacing w:after="0" w:line="240" w:lineRule="auto"/>
              <w:jc w:val="center"/>
              <w:rPr>
                <w:rFonts w:ascii="Calibri" w:hAnsi="Calibri" w:cs="Calibri"/>
                <w:color w:val="000000"/>
              </w:rPr>
            </w:pPr>
            <w:r>
              <w:rPr>
                <w:rFonts w:ascii="Calibri" w:hAnsi="Calibri" w:cs="Calibri"/>
                <w:b/>
                <w:bCs/>
                <w:color w:val="000000"/>
              </w:rPr>
              <w:t>402</w:t>
            </w:r>
          </w:p>
        </w:tc>
        <w:tc>
          <w:tcPr>
            <w:tcW w:w="961" w:type="dxa"/>
            <w:shd w:val="clear" w:color="auto" w:fill="auto"/>
            <w:noWrap/>
            <w:vAlign w:val="center"/>
          </w:tcPr>
          <w:p w14:paraId="4DE67C1C" w14:textId="74181DB3" w:rsidR="00CF66C5" w:rsidRDefault="00CF66C5" w:rsidP="00CF66C5">
            <w:pPr>
              <w:spacing w:after="0" w:line="240" w:lineRule="auto"/>
              <w:jc w:val="center"/>
              <w:rPr>
                <w:rFonts w:ascii="Calibri" w:eastAsia="Times New Roman" w:hAnsi="Calibri" w:cs="Calibri"/>
                <w:b/>
                <w:bCs/>
                <w:color w:val="000000"/>
                <w:kern w:val="0"/>
                <w:lang w:eastAsia="tr-TR"/>
                <w14:ligatures w14:val="none"/>
              </w:rPr>
            </w:pPr>
            <w:r>
              <w:rPr>
                <w:rFonts w:ascii="Calibri" w:eastAsia="Times New Roman" w:hAnsi="Calibri" w:cs="Calibri"/>
                <w:b/>
                <w:bCs/>
                <w:color w:val="000000"/>
                <w:kern w:val="0"/>
                <w:lang w:eastAsia="tr-TR"/>
                <w14:ligatures w14:val="none"/>
              </w:rPr>
              <w:t>2506</w:t>
            </w:r>
          </w:p>
        </w:tc>
      </w:tr>
    </w:tbl>
    <w:p w14:paraId="37A925A7" w14:textId="5CDAB897" w:rsidR="00B94F68" w:rsidRDefault="00B94F68">
      <w:r>
        <w:rPr>
          <w:noProof/>
        </w:rPr>
        <w:drawing>
          <wp:inline distT="0" distB="0" distL="0" distR="0" wp14:anchorId="4DE85072" wp14:editId="6BB03DBF">
            <wp:extent cx="8801100" cy="2743200"/>
            <wp:effectExtent l="0" t="0" r="0" b="0"/>
            <wp:docPr id="1500470159" name="Grafik 1">
              <a:extLst xmlns:a="http://schemas.openxmlformats.org/drawingml/2006/main">
                <a:ext uri="{FF2B5EF4-FFF2-40B4-BE49-F238E27FC236}">
                  <a16:creationId xmlns:a16="http://schemas.microsoft.com/office/drawing/2014/main" id="{4064E3A2-3C5D-DD41-1B6A-1B6E38B07A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5C73C5C" w14:textId="7DD32C5C" w:rsidR="003F1088" w:rsidRDefault="00676050" w:rsidP="001B62DD">
      <w:pPr>
        <w:pStyle w:val="ListeParagraf"/>
        <w:numPr>
          <w:ilvl w:val="1"/>
          <w:numId w:val="13"/>
        </w:numPr>
      </w:pPr>
      <w:r>
        <w:lastRenderedPageBreak/>
        <w:t xml:space="preserve"> </w:t>
      </w:r>
      <w:r w:rsidRPr="00204D79">
        <w:t>Ağız ve Diş Sağlığı Uygulama ve Araştırma Merkezi</w:t>
      </w:r>
      <w:r>
        <w:t xml:space="preserve"> bünyesinde tedavi edilen hastaların yaş dağılımları tekil hasta bazında grafiklere aktarılmıştır. Toplamda 2637 hasta grafikte yer almaktadır.</w:t>
      </w:r>
    </w:p>
    <w:p w14:paraId="2E280147" w14:textId="77777777" w:rsidR="00550CDA" w:rsidRDefault="00550CDA" w:rsidP="00550CDA"/>
    <w:p w14:paraId="3160DE63" w14:textId="77777777" w:rsidR="00550CDA" w:rsidRDefault="00550CDA" w:rsidP="00550CDA"/>
    <w:p w14:paraId="7B1FF1E4" w14:textId="77777777" w:rsidR="00550CDA" w:rsidRDefault="00550CDA" w:rsidP="00550CDA"/>
    <w:tbl>
      <w:tblPr>
        <w:tblpPr w:leftFromText="141" w:rightFromText="141" w:vertAnchor="text" w:horzAnchor="margin" w:tblpXSpec="center" w:tblpY="-63"/>
        <w:tblW w:w="13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0"/>
        <w:gridCol w:w="850"/>
        <w:gridCol w:w="850"/>
        <w:gridCol w:w="850"/>
        <w:gridCol w:w="850"/>
        <w:gridCol w:w="850"/>
        <w:gridCol w:w="850"/>
        <w:gridCol w:w="850"/>
        <w:gridCol w:w="850"/>
        <w:gridCol w:w="850"/>
        <w:gridCol w:w="850"/>
        <w:gridCol w:w="850"/>
        <w:gridCol w:w="850"/>
        <w:gridCol w:w="850"/>
        <w:gridCol w:w="850"/>
        <w:gridCol w:w="855"/>
        <w:gridCol w:w="16"/>
      </w:tblGrid>
      <w:tr w:rsidR="00FF39F2" w:rsidRPr="003E39A3" w14:paraId="58555CCD" w14:textId="77777777" w:rsidTr="00676050">
        <w:trPr>
          <w:trHeight w:val="250"/>
        </w:trPr>
        <w:tc>
          <w:tcPr>
            <w:tcW w:w="13621" w:type="dxa"/>
            <w:gridSpan w:val="17"/>
            <w:vAlign w:val="center"/>
          </w:tcPr>
          <w:p w14:paraId="1E5FB2A6" w14:textId="52304450" w:rsidR="00FF39F2" w:rsidRPr="003E39A3" w:rsidRDefault="00FF39F2" w:rsidP="00676050">
            <w:pPr>
              <w:spacing w:after="0" w:line="240" w:lineRule="auto"/>
              <w:jc w:val="center"/>
              <w:rPr>
                <w:rFonts w:ascii="Calibri" w:eastAsia="Times New Roman" w:hAnsi="Calibri" w:cs="Calibri"/>
                <w:b/>
                <w:bCs/>
                <w:color w:val="000000"/>
                <w:kern w:val="0"/>
                <w:lang w:eastAsia="tr-TR"/>
                <w14:ligatures w14:val="none"/>
              </w:rPr>
            </w:pPr>
            <w:r w:rsidRPr="00FF39F2">
              <w:rPr>
                <w:rFonts w:ascii="Calibri" w:eastAsia="Times New Roman" w:hAnsi="Calibri" w:cs="Calibri"/>
                <w:b/>
                <w:bCs/>
                <w:color w:val="000000"/>
                <w:kern w:val="0"/>
                <w:lang w:eastAsia="tr-TR"/>
                <w14:ligatures w14:val="none"/>
              </w:rPr>
              <w:t>Tedavi Edilen Hastaların Yaş Dağılımı (Tekil Hasta)</w:t>
            </w:r>
          </w:p>
        </w:tc>
      </w:tr>
      <w:tr w:rsidR="00676050" w:rsidRPr="003E39A3" w14:paraId="18C835A5" w14:textId="77777777" w:rsidTr="00676050">
        <w:trPr>
          <w:gridAfter w:val="1"/>
          <w:wAfter w:w="16" w:type="dxa"/>
          <w:trHeight w:val="503"/>
        </w:trPr>
        <w:tc>
          <w:tcPr>
            <w:tcW w:w="850" w:type="dxa"/>
            <w:shd w:val="clear" w:color="auto" w:fill="auto"/>
            <w:vAlign w:val="center"/>
            <w:hideMark/>
          </w:tcPr>
          <w:p w14:paraId="5DD5FDC9" w14:textId="77777777" w:rsidR="00FF39F2" w:rsidRPr="003E39A3" w:rsidRDefault="00FF39F2" w:rsidP="00676050">
            <w:pPr>
              <w:spacing w:after="0" w:line="240" w:lineRule="auto"/>
              <w:jc w:val="center"/>
              <w:rPr>
                <w:rFonts w:ascii="Calibri" w:eastAsia="Times New Roman" w:hAnsi="Calibri" w:cs="Calibri"/>
                <w:color w:val="000000"/>
                <w:kern w:val="0"/>
                <w:lang w:eastAsia="tr-TR"/>
                <w14:ligatures w14:val="none"/>
              </w:rPr>
            </w:pPr>
            <w:r w:rsidRPr="003E39A3">
              <w:rPr>
                <w:rFonts w:ascii="Calibri" w:eastAsia="Times New Roman" w:hAnsi="Calibri" w:cs="Calibri"/>
                <w:color w:val="000000"/>
                <w:kern w:val="0"/>
                <w:lang w:eastAsia="tr-TR"/>
                <w14:ligatures w14:val="none"/>
              </w:rPr>
              <w:t>Hasta Sayısı</w:t>
            </w:r>
          </w:p>
        </w:tc>
        <w:tc>
          <w:tcPr>
            <w:tcW w:w="850" w:type="dxa"/>
            <w:vAlign w:val="center"/>
          </w:tcPr>
          <w:p w14:paraId="7575F5A3" w14:textId="77777777" w:rsidR="00FF39F2" w:rsidRPr="003E39A3" w:rsidRDefault="00FF39F2" w:rsidP="00676050">
            <w:pPr>
              <w:spacing w:after="0" w:line="240" w:lineRule="auto"/>
              <w:jc w:val="center"/>
              <w:rPr>
                <w:rFonts w:ascii="Calibri" w:eastAsia="Times New Roman" w:hAnsi="Calibri" w:cs="Calibri"/>
                <w:b/>
                <w:bCs/>
                <w:color w:val="000000"/>
                <w:kern w:val="0"/>
                <w:lang w:eastAsia="tr-TR"/>
                <w14:ligatures w14:val="none"/>
              </w:rPr>
            </w:pPr>
            <w:r w:rsidRPr="003E39A3">
              <w:rPr>
                <w:rFonts w:ascii="Calibri" w:eastAsia="Times New Roman" w:hAnsi="Calibri" w:cs="Calibri"/>
                <w:b/>
                <w:bCs/>
                <w:color w:val="000000"/>
                <w:kern w:val="0"/>
                <w:lang w:eastAsia="tr-TR"/>
                <w14:ligatures w14:val="none"/>
              </w:rPr>
              <w:t>2021 Toplam</w:t>
            </w:r>
          </w:p>
        </w:tc>
        <w:tc>
          <w:tcPr>
            <w:tcW w:w="850" w:type="dxa"/>
            <w:vAlign w:val="center"/>
          </w:tcPr>
          <w:p w14:paraId="495D6474" w14:textId="77777777" w:rsidR="00FF39F2" w:rsidRPr="003E39A3" w:rsidRDefault="00FF39F2" w:rsidP="00676050">
            <w:pPr>
              <w:spacing w:after="0" w:line="240" w:lineRule="auto"/>
              <w:jc w:val="center"/>
              <w:rPr>
                <w:rFonts w:ascii="Calibri" w:eastAsia="Times New Roman" w:hAnsi="Calibri" w:cs="Calibri"/>
                <w:b/>
                <w:bCs/>
                <w:color w:val="000000"/>
                <w:kern w:val="0"/>
                <w:lang w:eastAsia="tr-TR"/>
                <w14:ligatures w14:val="none"/>
              </w:rPr>
            </w:pPr>
            <w:r w:rsidRPr="003E39A3">
              <w:rPr>
                <w:rFonts w:ascii="Calibri" w:eastAsia="Times New Roman" w:hAnsi="Calibri" w:cs="Calibri"/>
                <w:b/>
                <w:bCs/>
                <w:color w:val="000000"/>
                <w:kern w:val="0"/>
                <w:lang w:eastAsia="tr-TR"/>
                <w14:ligatures w14:val="none"/>
              </w:rPr>
              <w:t>2022 Toplam</w:t>
            </w:r>
          </w:p>
        </w:tc>
        <w:tc>
          <w:tcPr>
            <w:tcW w:w="850" w:type="dxa"/>
            <w:shd w:val="clear" w:color="auto" w:fill="auto"/>
            <w:noWrap/>
            <w:vAlign w:val="center"/>
            <w:hideMark/>
          </w:tcPr>
          <w:p w14:paraId="1EE381E5" w14:textId="77777777" w:rsidR="00FF39F2" w:rsidRPr="003E39A3" w:rsidRDefault="00FF39F2" w:rsidP="00676050">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Eylül 22</w:t>
            </w:r>
          </w:p>
        </w:tc>
        <w:tc>
          <w:tcPr>
            <w:tcW w:w="850" w:type="dxa"/>
            <w:shd w:val="clear" w:color="auto" w:fill="auto"/>
            <w:noWrap/>
            <w:vAlign w:val="center"/>
            <w:hideMark/>
          </w:tcPr>
          <w:p w14:paraId="18FAFA2C" w14:textId="77777777" w:rsidR="00FF39F2" w:rsidRPr="003E39A3" w:rsidRDefault="00FF39F2" w:rsidP="00676050">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Ekim 22</w:t>
            </w:r>
          </w:p>
        </w:tc>
        <w:tc>
          <w:tcPr>
            <w:tcW w:w="850" w:type="dxa"/>
            <w:shd w:val="clear" w:color="auto" w:fill="auto"/>
            <w:noWrap/>
            <w:vAlign w:val="center"/>
            <w:hideMark/>
          </w:tcPr>
          <w:p w14:paraId="6F5C2480" w14:textId="77777777" w:rsidR="00FF39F2" w:rsidRPr="003E39A3" w:rsidRDefault="00FF39F2" w:rsidP="00676050">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Kasım 22</w:t>
            </w:r>
          </w:p>
        </w:tc>
        <w:tc>
          <w:tcPr>
            <w:tcW w:w="850" w:type="dxa"/>
            <w:shd w:val="clear" w:color="auto" w:fill="auto"/>
            <w:noWrap/>
            <w:vAlign w:val="center"/>
            <w:hideMark/>
          </w:tcPr>
          <w:p w14:paraId="3CF13D62" w14:textId="77777777" w:rsidR="00FF39F2" w:rsidRPr="003E39A3" w:rsidRDefault="00FF39F2" w:rsidP="00676050">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Aralık 22</w:t>
            </w:r>
          </w:p>
        </w:tc>
        <w:tc>
          <w:tcPr>
            <w:tcW w:w="850" w:type="dxa"/>
            <w:shd w:val="clear" w:color="auto" w:fill="auto"/>
            <w:noWrap/>
            <w:vAlign w:val="center"/>
            <w:hideMark/>
          </w:tcPr>
          <w:p w14:paraId="0DCCAE3F" w14:textId="77777777" w:rsidR="00FF39F2" w:rsidRPr="003E39A3" w:rsidRDefault="00FF39F2" w:rsidP="00676050">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Ocak 23</w:t>
            </w:r>
          </w:p>
        </w:tc>
        <w:tc>
          <w:tcPr>
            <w:tcW w:w="850" w:type="dxa"/>
            <w:shd w:val="clear" w:color="auto" w:fill="auto"/>
            <w:noWrap/>
            <w:vAlign w:val="center"/>
            <w:hideMark/>
          </w:tcPr>
          <w:p w14:paraId="004571F8" w14:textId="77777777" w:rsidR="00FF39F2" w:rsidRPr="003E39A3" w:rsidRDefault="00FF39F2" w:rsidP="00676050">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Şubat 23</w:t>
            </w:r>
          </w:p>
        </w:tc>
        <w:tc>
          <w:tcPr>
            <w:tcW w:w="850" w:type="dxa"/>
            <w:shd w:val="clear" w:color="auto" w:fill="auto"/>
            <w:noWrap/>
            <w:vAlign w:val="center"/>
            <w:hideMark/>
          </w:tcPr>
          <w:p w14:paraId="0331EAB9" w14:textId="77777777" w:rsidR="00FF39F2" w:rsidRPr="003E39A3" w:rsidRDefault="00FF39F2" w:rsidP="00676050">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Mart 23</w:t>
            </w:r>
          </w:p>
        </w:tc>
        <w:tc>
          <w:tcPr>
            <w:tcW w:w="850" w:type="dxa"/>
            <w:shd w:val="clear" w:color="auto" w:fill="auto"/>
            <w:noWrap/>
            <w:vAlign w:val="center"/>
            <w:hideMark/>
          </w:tcPr>
          <w:p w14:paraId="2D067475" w14:textId="77777777" w:rsidR="00FF39F2" w:rsidRPr="003E39A3" w:rsidRDefault="00FF39F2" w:rsidP="00676050">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Nisan 23</w:t>
            </w:r>
          </w:p>
        </w:tc>
        <w:tc>
          <w:tcPr>
            <w:tcW w:w="850" w:type="dxa"/>
            <w:shd w:val="clear" w:color="auto" w:fill="auto"/>
            <w:noWrap/>
            <w:vAlign w:val="center"/>
            <w:hideMark/>
          </w:tcPr>
          <w:p w14:paraId="6BAE65A9" w14:textId="77777777" w:rsidR="00FF39F2" w:rsidRPr="003E39A3" w:rsidRDefault="00FF39F2" w:rsidP="00676050">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Mayıs 23</w:t>
            </w:r>
          </w:p>
        </w:tc>
        <w:tc>
          <w:tcPr>
            <w:tcW w:w="850" w:type="dxa"/>
            <w:shd w:val="clear" w:color="auto" w:fill="auto"/>
            <w:noWrap/>
            <w:vAlign w:val="center"/>
            <w:hideMark/>
          </w:tcPr>
          <w:p w14:paraId="1C7EF50D" w14:textId="77777777" w:rsidR="00FF39F2" w:rsidRPr="003E39A3" w:rsidRDefault="00FF39F2" w:rsidP="00676050">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Haziran 23</w:t>
            </w:r>
          </w:p>
        </w:tc>
        <w:tc>
          <w:tcPr>
            <w:tcW w:w="850" w:type="dxa"/>
            <w:shd w:val="clear" w:color="auto" w:fill="auto"/>
            <w:noWrap/>
            <w:vAlign w:val="center"/>
            <w:hideMark/>
          </w:tcPr>
          <w:p w14:paraId="4D8BBE20" w14:textId="77777777" w:rsidR="00FF39F2" w:rsidRPr="003E39A3" w:rsidRDefault="00FF39F2" w:rsidP="00676050">
            <w:pPr>
              <w:spacing w:after="0" w:line="240" w:lineRule="auto"/>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Temmuz 23</w:t>
            </w:r>
          </w:p>
        </w:tc>
        <w:tc>
          <w:tcPr>
            <w:tcW w:w="850" w:type="dxa"/>
            <w:shd w:val="clear" w:color="auto" w:fill="auto"/>
            <w:noWrap/>
            <w:vAlign w:val="center"/>
            <w:hideMark/>
          </w:tcPr>
          <w:p w14:paraId="0509B9A1" w14:textId="77777777" w:rsidR="00FF39F2" w:rsidRPr="003E39A3" w:rsidRDefault="00FF39F2" w:rsidP="00676050">
            <w:pPr>
              <w:spacing w:after="0" w:line="240" w:lineRule="auto"/>
              <w:jc w:val="center"/>
              <w:rPr>
                <w:rFonts w:ascii="Calibri" w:eastAsia="Times New Roman" w:hAnsi="Calibri" w:cs="Calibri"/>
                <w:color w:val="000000"/>
                <w:kern w:val="0"/>
                <w:lang w:eastAsia="tr-TR"/>
                <w14:ligatures w14:val="none"/>
              </w:rPr>
            </w:pPr>
            <w:r w:rsidRPr="003E39A3">
              <w:rPr>
                <w:rFonts w:ascii="Calibri" w:eastAsia="Times New Roman" w:hAnsi="Calibri" w:cs="Calibri"/>
                <w:color w:val="000000"/>
                <w:kern w:val="0"/>
                <w:lang w:eastAsia="tr-TR"/>
                <w14:ligatures w14:val="none"/>
              </w:rPr>
              <w:t>A</w:t>
            </w:r>
            <w:r>
              <w:rPr>
                <w:rFonts w:ascii="Calibri" w:eastAsia="Times New Roman" w:hAnsi="Calibri" w:cs="Calibri"/>
                <w:color w:val="000000"/>
                <w:kern w:val="0"/>
                <w:lang w:eastAsia="tr-TR"/>
                <w14:ligatures w14:val="none"/>
              </w:rPr>
              <w:t>ğustos 23</w:t>
            </w:r>
          </w:p>
        </w:tc>
        <w:tc>
          <w:tcPr>
            <w:tcW w:w="855" w:type="dxa"/>
            <w:shd w:val="clear" w:color="auto" w:fill="auto"/>
            <w:noWrap/>
            <w:vAlign w:val="center"/>
            <w:hideMark/>
          </w:tcPr>
          <w:p w14:paraId="61230D75" w14:textId="76AA95AF" w:rsidR="00FF39F2" w:rsidRPr="003E39A3" w:rsidRDefault="00FF39F2" w:rsidP="00676050">
            <w:pPr>
              <w:spacing w:after="0" w:line="240" w:lineRule="auto"/>
              <w:jc w:val="center"/>
              <w:rPr>
                <w:rFonts w:ascii="Calibri" w:eastAsia="Times New Roman" w:hAnsi="Calibri" w:cs="Calibri"/>
                <w:b/>
                <w:bCs/>
                <w:color w:val="000000"/>
                <w:kern w:val="0"/>
                <w:lang w:eastAsia="tr-TR"/>
                <w14:ligatures w14:val="none"/>
              </w:rPr>
            </w:pPr>
            <w:r w:rsidRPr="00C30612">
              <w:rPr>
                <w:rFonts w:ascii="Calibri" w:eastAsia="Times New Roman" w:hAnsi="Calibri" w:cs="Calibri"/>
                <w:b/>
                <w:bCs/>
                <w:color w:val="000000"/>
                <w:kern w:val="0"/>
                <w:sz w:val="20"/>
                <w:szCs w:val="20"/>
                <w:lang w:eastAsia="tr-TR"/>
                <w14:ligatures w14:val="none"/>
              </w:rPr>
              <w:t xml:space="preserve">Dönemlik </w:t>
            </w:r>
            <w:r w:rsidRPr="003E39A3">
              <w:rPr>
                <w:rFonts w:ascii="Calibri" w:eastAsia="Times New Roman" w:hAnsi="Calibri" w:cs="Calibri"/>
                <w:b/>
                <w:bCs/>
                <w:color w:val="000000"/>
                <w:kern w:val="0"/>
                <w:sz w:val="20"/>
                <w:szCs w:val="20"/>
                <w:lang w:eastAsia="tr-TR"/>
                <w14:ligatures w14:val="none"/>
              </w:rPr>
              <w:t>Toplam</w:t>
            </w:r>
          </w:p>
        </w:tc>
      </w:tr>
      <w:tr w:rsidR="00676050" w:rsidRPr="003E39A3" w14:paraId="4B617118" w14:textId="77777777" w:rsidTr="00676050">
        <w:trPr>
          <w:gridAfter w:val="1"/>
          <w:wAfter w:w="16" w:type="dxa"/>
          <w:trHeight w:val="503"/>
        </w:trPr>
        <w:tc>
          <w:tcPr>
            <w:tcW w:w="850" w:type="dxa"/>
            <w:shd w:val="clear" w:color="auto" w:fill="auto"/>
            <w:vAlign w:val="center"/>
          </w:tcPr>
          <w:p w14:paraId="53BEC33F" w14:textId="37DF30AC" w:rsidR="00CF66C5" w:rsidRPr="003E39A3" w:rsidRDefault="00CF66C5" w:rsidP="00676050">
            <w:pPr>
              <w:spacing w:after="0" w:line="240" w:lineRule="auto"/>
              <w:jc w:val="center"/>
              <w:rPr>
                <w:rFonts w:ascii="Calibri" w:eastAsia="Times New Roman" w:hAnsi="Calibri" w:cs="Calibri"/>
                <w:color w:val="000000"/>
                <w:kern w:val="0"/>
                <w:lang w:eastAsia="tr-TR"/>
                <w14:ligatures w14:val="none"/>
              </w:rPr>
            </w:pPr>
            <w:r w:rsidRPr="00FF39F2">
              <w:rPr>
                <w:rFonts w:ascii="Calibri" w:eastAsia="Times New Roman" w:hAnsi="Calibri" w:cs="Calibri"/>
                <w:color w:val="000000"/>
                <w:kern w:val="0"/>
                <w:lang w:eastAsia="tr-TR"/>
                <w14:ligatures w14:val="none"/>
              </w:rPr>
              <w:t>0-10 arası</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552C97" w14:textId="0AF00237" w:rsidR="00CF66C5" w:rsidRPr="003E39A3" w:rsidRDefault="00CF66C5" w:rsidP="00676050">
            <w:pPr>
              <w:spacing w:after="0" w:line="240" w:lineRule="auto"/>
              <w:jc w:val="center"/>
              <w:rPr>
                <w:rFonts w:ascii="Calibri" w:hAnsi="Calibri" w:cs="Calibri"/>
                <w:b/>
                <w:bCs/>
                <w:color w:val="000000"/>
              </w:rPr>
            </w:pPr>
            <w:r>
              <w:rPr>
                <w:rFonts w:ascii="Calibri" w:hAnsi="Calibri" w:cs="Calibri"/>
                <w:color w:val="000000"/>
              </w:rPr>
              <w:t>59</w:t>
            </w:r>
          </w:p>
        </w:tc>
        <w:tc>
          <w:tcPr>
            <w:tcW w:w="850" w:type="dxa"/>
            <w:tcBorders>
              <w:top w:val="single" w:sz="4" w:space="0" w:color="auto"/>
              <w:left w:val="nil"/>
              <w:bottom w:val="single" w:sz="4" w:space="0" w:color="auto"/>
              <w:right w:val="single" w:sz="4" w:space="0" w:color="auto"/>
            </w:tcBorders>
            <w:shd w:val="clear" w:color="auto" w:fill="auto"/>
            <w:vAlign w:val="center"/>
          </w:tcPr>
          <w:p w14:paraId="569C7B7D" w14:textId="51C7CC0E" w:rsidR="00CF66C5" w:rsidRPr="003E39A3" w:rsidRDefault="00CF66C5" w:rsidP="00676050">
            <w:pPr>
              <w:spacing w:after="0" w:line="240" w:lineRule="auto"/>
              <w:jc w:val="center"/>
              <w:rPr>
                <w:rFonts w:ascii="Calibri" w:hAnsi="Calibri" w:cs="Calibri"/>
                <w:b/>
                <w:bCs/>
                <w:color w:val="000000"/>
              </w:rPr>
            </w:pPr>
            <w:r>
              <w:rPr>
                <w:rFonts w:ascii="Calibri" w:hAnsi="Calibri" w:cs="Calibri"/>
                <w:color w:val="000000"/>
              </w:rPr>
              <w:t>181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3A540F" w14:textId="23899D75" w:rsidR="00CF66C5" w:rsidRDefault="00CF66C5" w:rsidP="00676050">
            <w:pPr>
              <w:spacing w:after="0" w:line="240" w:lineRule="auto"/>
              <w:jc w:val="center"/>
              <w:rPr>
                <w:rFonts w:ascii="Calibri" w:eastAsia="Times New Roman" w:hAnsi="Calibri" w:cs="Calibri"/>
                <w:color w:val="000000"/>
                <w:kern w:val="0"/>
                <w:lang w:eastAsia="tr-TR"/>
                <w14:ligatures w14:val="none"/>
              </w:rPr>
            </w:pPr>
            <w:r>
              <w:rPr>
                <w:rFonts w:ascii="Calibri" w:hAnsi="Calibri" w:cs="Calibri"/>
                <w:color w:val="000000"/>
              </w:rPr>
              <w:t>12</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4B7A1A2" w14:textId="716A5C48" w:rsidR="00CF66C5" w:rsidRDefault="00CF66C5" w:rsidP="00676050">
            <w:pPr>
              <w:spacing w:after="0" w:line="240" w:lineRule="auto"/>
              <w:jc w:val="center"/>
              <w:rPr>
                <w:rFonts w:ascii="Calibri" w:eastAsia="Times New Roman" w:hAnsi="Calibri" w:cs="Calibri"/>
                <w:color w:val="000000"/>
                <w:kern w:val="0"/>
                <w:lang w:eastAsia="tr-TR"/>
                <w14:ligatures w14:val="none"/>
              </w:rPr>
            </w:pPr>
            <w:r>
              <w:rPr>
                <w:rFonts w:ascii="Calibri" w:hAnsi="Calibri" w:cs="Calibri"/>
                <w:color w:val="000000"/>
              </w:rPr>
              <w:t>16</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3C0AA0E" w14:textId="18631AA3" w:rsidR="00CF66C5" w:rsidRDefault="00CF66C5" w:rsidP="00676050">
            <w:pPr>
              <w:spacing w:after="0" w:line="240" w:lineRule="auto"/>
              <w:jc w:val="center"/>
              <w:rPr>
                <w:rFonts w:ascii="Calibri" w:eastAsia="Times New Roman" w:hAnsi="Calibri" w:cs="Calibri"/>
                <w:color w:val="000000"/>
                <w:kern w:val="0"/>
                <w:lang w:eastAsia="tr-TR"/>
                <w14:ligatures w14:val="none"/>
              </w:rPr>
            </w:pPr>
            <w:r>
              <w:rPr>
                <w:rFonts w:ascii="Calibri" w:hAnsi="Calibri" w:cs="Calibri"/>
                <w:color w:val="000000"/>
              </w:rPr>
              <w:t>21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148ABA2" w14:textId="2D01A905" w:rsidR="00CF66C5" w:rsidRDefault="00CF66C5" w:rsidP="00676050">
            <w:pPr>
              <w:spacing w:after="0" w:line="240" w:lineRule="auto"/>
              <w:jc w:val="center"/>
              <w:rPr>
                <w:rFonts w:ascii="Calibri" w:eastAsia="Times New Roman" w:hAnsi="Calibri" w:cs="Calibri"/>
                <w:color w:val="000000"/>
                <w:kern w:val="0"/>
                <w:lang w:eastAsia="tr-TR"/>
                <w14:ligatures w14:val="none"/>
              </w:rPr>
            </w:pPr>
            <w:r>
              <w:rPr>
                <w:rFonts w:ascii="Calibri" w:hAnsi="Calibri" w:cs="Calibri"/>
                <w:color w:val="000000"/>
              </w:rPr>
              <w:t>14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ED49CE" w14:textId="3FF03372" w:rsidR="00CF66C5" w:rsidRDefault="00CF66C5" w:rsidP="00676050">
            <w:pPr>
              <w:spacing w:after="0" w:line="240" w:lineRule="auto"/>
              <w:jc w:val="center"/>
              <w:rPr>
                <w:rFonts w:ascii="Calibri" w:eastAsia="Times New Roman" w:hAnsi="Calibri" w:cs="Calibri"/>
                <w:color w:val="000000"/>
                <w:kern w:val="0"/>
                <w:lang w:eastAsia="tr-TR"/>
                <w14:ligatures w14:val="none"/>
              </w:rPr>
            </w:pPr>
            <w:r>
              <w:rPr>
                <w:rFonts w:ascii="Calibri" w:hAnsi="Calibri" w:cs="Calibri"/>
                <w:color w:val="000000"/>
              </w:rPr>
              <w:t>18</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9354984" w14:textId="7B08E04B" w:rsidR="00CF66C5" w:rsidRDefault="00CF66C5" w:rsidP="00676050">
            <w:pPr>
              <w:spacing w:after="0" w:line="240" w:lineRule="auto"/>
              <w:jc w:val="center"/>
              <w:rPr>
                <w:rFonts w:ascii="Calibri" w:eastAsia="Times New Roman" w:hAnsi="Calibri" w:cs="Calibri"/>
                <w:color w:val="000000"/>
                <w:kern w:val="0"/>
                <w:lang w:eastAsia="tr-TR"/>
                <w14:ligatures w14:val="none"/>
              </w:rPr>
            </w:pPr>
            <w:r>
              <w:rPr>
                <w:rFonts w:ascii="Calibri" w:hAnsi="Calibri" w:cs="Calibri"/>
                <w:color w:val="000000"/>
              </w:rPr>
              <w:t>9</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C521329" w14:textId="52102502" w:rsidR="00CF66C5" w:rsidRDefault="00CF66C5" w:rsidP="00676050">
            <w:pPr>
              <w:spacing w:after="0" w:line="240" w:lineRule="auto"/>
              <w:jc w:val="center"/>
              <w:rPr>
                <w:rFonts w:ascii="Calibri" w:eastAsia="Times New Roman" w:hAnsi="Calibri" w:cs="Calibri"/>
                <w:color w:val="000000"/>
                <w:kern w:val="0"/>
                <w:lang w:eastAsia="tr-TR"/>
                <w14:ligatures w14:val="none"/>
              </w:rPr>
            </w:pPr>
            <w:r>
              <w:rPr>
                <w:rFonts w:ascii="Calibri" w:hAnsi="Calibri" w:cs="Calibri"/>
                <w:color w:val="000000"/>
              </w:rPr>
              <w:t>31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3B5ED4D" w14:textId="58B37A07" w:rsidR="00CF66C5" w:rsidRDefault="00CF66C5" w:rsidP="00676050">
            <w:pPr>
              <w:spacing w:after="0" w:line="240" w:lineRule="auto"/>
              <w:jc w:val="center"/>
              <w:rPr>
                <w:rFonts w:ascii="Calibri" w:eastAsia="Times New Roman" w:hAnsi="Calibri" w:cs="Calibri"/>
                <w:color w:val="000000"/>
                <w:kern w:val="0"/>
                <w:lang w:eastAsia="tr-TR"/>
                <w14:ligatures w14:val="none"/>
              </w:rPr>
            </w:pPr>
            <w:r>
              <w:rPr>
                <w:rFonts w:ascii="Calibri" w:hAnsi="Calibri" w:cs="Calibri"/>
                <w:color w:val="000000"/>
              </w:rPr>
              <w:t>23</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55D81E9" w14:textId="2AD8BE52" w:rsidR="00CF66C5" w:rsidRDefault="00CF66C5" w:rsidP="00676050">
            <w:pPr>
              <w:spacing w:after="0" w:line="240" w:lineRule="auto"/>
              <w:jc w:val="center"/>
              <w:rPr>
                <w:rFonts w:ascii="Calibri" w:eastAsia="Times New Roman" w:hAnsi="Calibri" w:cs="Calibri"/>
                <w:color w:val="000000"/>
                <w:kern w:val="0"/>
                <w:lang w:eastAsia="tr-TR"/>
                <w14:ligatures w14:val="none"/>
              </w:rPr>
            </w:pPr>
            <w:r>
              <w:rPr>
                <w:rFonts w:ascii="Calibri" w:hAnsi="Calibri" w:cs="Calibri"/>
                <w:color w:val="000000"/>
              </w:rPr>
              <w:t>26</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F4D8070" w14:textId="14348D7B" w:rsidR="00CF66C5" w:rsidRDefault="00CF66C5" w:rsidP="00676050">
            <w:pPr>
              <w:spacing w:after="0" w:line="240" w:lineRule="auto"/>
              <w:jc w:val="center"/>
              <w:rPr>
                <w:rFonts w:ascii="Calibri" w:eastAsia="Times New Roman" w:hAnsi="Calibri" w:cs="Calibri"/>
                <w:color w:val="000000"/>
                <w:kern w:val="0"/>
                <w:lang w:eastAsia="tr-TR"/>
                <w14:ligatures w14:val="none"/>
              </w:rPr>
            </w:pPr>
            <w:r>
              <w:rPr>
                <w:rFonts w:ascii="Calibri" w:hAnsi="Calibri" w:cs="Calibri"/>
                <w:color w:val="000000"/>
              </w:rPr>
              <w:t>20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B453CC1" w14:textId="71653E95" w:rsidR="00CF66C5" w:rsidRDefault="00CF66C5" w:rsidP="00676050">
            <w:pPr>
              <w:spacing w:after="0" w:line="240" w:lineRule="auto"/>
              <w:jc w:val="center"/>
              <w:rPr>
                <w:rFonts w:ascii="Calibri" w:eastAsia="Times New Roman" w:hAnsi="Calibri" w:cs="Calibri"/>
                <w:color w:val="000000"/>
                <w:kern w:val="0"/>
                <w:lang w:eastAsia="tr-TR"/>
                <w14:ligatures w14:val="none"/>
              </w:rPr>
            </w:pPr>
            <w:r>
              <w:rPr>
                <w:rFonts w:ascii="Calibri" w:hAnsi="Calibri" w:cs="Calibri"/>
                <w:color w:val="000000"/>
              </w:rPr>
              <w:t>37</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A387986" w14:textId="39FEF66D" w:rsidR="00CF66C5" w:rsidRPr="003E39A3" w:rsidRDefault="00CF66C5" w:rsidP="00676050">
            <w:pPr>
              <w:spacing w:after="0" w:line="240" w:lineRule="auto"/>
              <w:jc w:val="center"/>
              <w:rPr>
                <w:rFonts w:ascii="Calibri" w:eastAsia="Times New Roman" w:hAnsi="Calibri" w:cs="Calibri"/>
                <w:color w:val="000000"/>
                <w:kern w:val="0"/>
                <w:lang w:eastAsia="tr-TR"/>
                <w14:ligatures w14:val="none"/>
              </w:rPr>
            </w:pPr>
            <w:r>
              <w:rPr>
                <w:rFonts w:ascii="Calibri" w:hAnsi="Calibri" w:cs="Calibri"/>
                <w:color w:val="000000"/>
              </w:rPr>
              <w:t>24</w:t>
            </w:r>
          </w:p>
        </w:tc>
        <w:tc>
          <w:tcPr>
            <w:tcW w:w="855" w:type="dxa"/>
            <w:shd w:val="clear" w:color="auto" w:fill="auto"/>
            <w:noWrap/>
            <w:vAlign w:val="center"/>
          </w:tcPr>
          <w:p w14:paraId="639AF979" w14:textId="4367541C" w:rsidR="00CF66C5" w:rsidRPr="003E39A3" w:rsidRDefault="008F6151" w:rsidP="00676050">
            <w:pPr>
              <w:spacing w:after="0" w:line="240" w:lineRule="auto"/>
              <w:jc w:val="center"/>
              <w:rPr>
                <w:rFonts w:ascii="Calibri" w:eastAsia="Times New Roman" w:hAnsi="Calibri" w:cs="Calibri"/>
                <w:b/>
                <w:bCs/>
                <w:color w:val="000000"/>
                <w:kern w:val="0"/>
                <w:lang w:eastAsia="tr-TR"/>
                <w14:ligatures w14:val="none"/>
              </w:rPr>
            </w:pPr>
            <w:r>
              <w:rPr>
                <w:rFonts w:ascii="Calibri" w:eastAsia="Times New Roman" w:hAnsi="Calibri" w:cs="Calibri"/>
                <w:b/>
                <w:bCs/>
                <w:color w:val="000000"/>
                <w:kern w:val="0"/>
                <w:lang w:eastAsia="tr-TR"/>
                <w14:ligatures w14:val="none"/>
              </w:rPr>
              <w:t>251</w:t>
            </w:r>
          </w:p>
        </w:tc>
      </w:tr>
      <w:tr w:rsidR="00676050" w:rsidRPr="003E39A3" w14:paraId="38475873" w14:textId="77777777" w:rsidTr="00676050">
        <w:trPr>
          <w:gridAfter w:val="1"/>
          <w:wAfter w:w="16" w:type="dxa"/>
          <w:trHeight w:val="503"/>
        </w:trPr>
        <w:tc>
          <w:tcPr>
            <w:tcW w:w="850" w:type="dxa"/>
            <w:shd w:val="clear" w:color="auto" w:fill="auto"/>
            <w:vAlign w:val="center"/>
          </w:tcPr>
          <w:p w14:paraId="50B14B23" w14:textId="085B0550" w:rsidR="00CF66C5" w:rsidRPr="003E39A3" w:rsidRDefault="00CF66C5" w:rsidP="00676050">
            <w:pPr>
              <w:spacing w:after="0" w:line="240" w:lineRule="auto"/>
              <w:jc w:val="center"/>
              <w:rPr>
                <w:rFonts w:ascii="Calibri" w:eastAsia="Times New Roman" w:hAnsi="Calibri" w:cs="Calibri"/>
                <w:color w:val="000000"/>
                <w:kern w:val="0"/>
                <w:lang w:eastAsia="tr-TR"/>
                <w14:ligatures w14:val="none"/>
              </w:rPr>
            </w:pPr>
            <w:r w:rsidRPr="00FF39F2">
              <w:rPr>
                <w:rFonts w:ascii="Calibri" w:eastAsia="Times New Roman" w:hAnsi="Calibri" w:cs="Calibri"/>
                <w:color w:val="000000"/>
                <w:kern w:val="0"/>
                <w:lang w:eastAsia="tr-TR"/>
                <w14:ligatures w14:val="none"/>
              </w:rPr>
              <w:t>11-20 arası</w:t>
            </w:r>
          </w:p>
        </w:tc>
        <w:tc>
          <w:tcPr>
            <w:tcW w:w="850" w:type="dxa"/>
            <w:tcBorders>
              <w:top w:val="nil"/>
              <w:left w:val="single" w:sz="4" w:space="0" w:color="auto"/>
              <w:bottom w:val="single" w:sz="4" w:space="0" w:color="auto"/>
              <w:right w:val="single" w:sz="4" w:space="0" w:color="auto"/>
            </w:tcBorders>
            <w:shd w:val="clear" w:color="auto" w:fill="auto"/>
            <w:vAlign w:val="center"/>
          </w:tcPr>
          <w:p w14:paraId="3C9C4CD7" w14:textId="78EC28B2" w:rsidR="00CF66C5" w:rsidRDefault="00CF66C5" w:rsidP="00676050">
            <w:pPr>
              <w:spacing w:after="0" w:line="240" w:lineRule="auto"/>
              <w:jc w:val="center"/>
              <w:rPr>
                <w:rFonts w:ascii="Calibri" w:hAnsi="Calibri" w:cs="Calibri"/>
                <w:b/>
                <w:bCs/>
                <w:color w:val="000000"/>
              </w:rPr>
            </w:pPr>
            <w:r>
              <w:rPr>
                <w:rFonts w:ascii="Calibri" w:hAnsi="Calibri" w:cs="Calibri"/>
                <w:color w:val="000000"/>
              </w:rPr>
              <w:t>77</w:t>
            </w:r>
          </w:p>
        </w:tc>
        <w:tc>
          <w:tcPr>
            <w:tcW w:w="850" w:type="dxa"/>
            <w:tcBorders>
              <w:top w:val="nil"/>
              <w:left w:val="nil"/>
              <w:bottom w:val="single" w:sz="4" w:space="0" w:color="auto"/>
              <w:right w:val="single" w:sz="4" w:space="0" w:color="auto"/>
            </w:tcBorders>
            <w:shd w:val="clear" w:color="auto" w:fill="auto"/>
            <w:vAlign w:val="center"/>
          </w:tcPr>
          <w:p w14:paraId="533CA6C0" w14:textId="16E23F49" w:rsidR="00CF66C5" w:rsidRDefault="00CF66C5" w:rsidP="00676050">
            <w:pPr>
              <w:spacing w:after="0" w:line="240" w:lineRule="auto"/>
              <w:jc w:val="center"/>
              <w:rPr>
                <w:rFonts w:ascii="Calibri" w:hAnsi="Calibri" w:cs="Calibri"/>
                <w:b/>
                <w:bCs/>
                <w:color w:val="000000"/>
              </w:rPr>
            </w:pPr>
            <w:r>
              <w:rPr>
                <w:rFonts w:ascii="Calibri" w:hAnsi="Calibri" w:cs="Calibri"/>
                <w:color w:val="000000"/>
              </w:rPr>
              <w:t>190</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58D5FB00" w14:textId="33BDFB6F" w:rsidR="00CF66C5" w:rsidRDefault="00CF66C5" w:rsidP="00676050">
            <w:pPr>
              <w:spacing w:after="0" w:line="240" w:lineRule="auto"/>
              <w:jc w:val="center"/>
              <w:rPr>
                <w:rFonts w:ascii="Calibri" w:hAnsi="Calibri" w:cs="Calibri"/>
                <w:color w:val="000000"/>
              </w:rPr>
            </w:pPr>
            <w:r>
              <w:rPr>
                <w:rFonts w:ascii="Calibri" w:hAnsi="Calibri" w:cs="Calibri"/>
                <w:color w:val="000000"/>
              </w:rPr>
              <w:t>21</w:t>
            </w:r>
          </w:p>
        </w:tc>
        <w:tc>
          <w:tcPr>
            <w:tcW w:w="850" w:type="dxa"/>
            <w:tcBorders>
              <w:top w:val="nil"/>
              <w:left w:val="nil"/>
              <w:bottom w:val="single" w:sz="4" w:space="0" w:color="auto"/>
              <w:right w:val="single" w:sz="4" w:space="0" w:color="auto"/>
            </w:tcBorders>
            <w:shd w:val="clear" w:color="auto" w:fill="auto"/>
            <w:noWrap/>
            <w:vAlign w:val="center"/>
          </w:tcPr>
          <w:p w14:paraId="240B1461" w14:textId="1A63AA44" w:rsidR="00CF66C5" w:rsidRDefault="00CF66C5" w:rsidP="00676050">
            <w:pPr>
              <w:spacing w:after="0" w:line="240" w:lineRule="auto"/>
              <w:jc w:val="center"/>
              <w:rPr>
                <w:rFonts w:ascii="Calibri" w:hAnsi="Calibri" w:cs="Calibri"/>
                <w:color w:val="000000"/>
              </w:rPr>
            </w:pPr>
            <w:r>
              <w:rPr>
                <w:rFonts w:ascii="Calibri" w:hAnsi="Calibri" w:cs="Calibri"/>
                <w:color w:val="000000"/>
              </w:rPr>
              <w:t>19</w:t>
            </w:r>
          </w:p>
        </w:tc>
        <w:tc>
          <w:tcPr>
            <w:tcW w:w="850" w:type="dxa"/>
            <w:tcBorders>
              <w:top w:val="nil"/>
              <w:left w:val="nil"/>
              <w:bottom w:val="single" w:sz="4" w:space="0" w:color="auto"/>
              <w:right w:val="single" w:sz="4" w:space="0" w:color="auto"/>
            </w:tcBorders>
            <w:shd w:val="clear" w:color="auto" w:fill="auto"/>
            <w:noWrap/>
            <w:vAlign w:val="center"/>
          </w:tcPr>
          <w:p w14:paraId="58199DDC" w14:textId="7C87BD7A" w:rsidR="00CF66C5" w:rsidRDefault="00CF66C5" w:rsidP="00676050">
            <w:pPr>
              <w:spacing w:after="0" w:line="240" w:lineRule="auto"/>
              <w:jc w:val="center"/>
              <w:rPr>
                <w:rFonts w:ascii="Calibri" w:hAnsi="Calibri" w:cs="Calibri"/>
                <w:color w:val="000000"/>
              </w:rPr>
            </w:pPr>
            <w:r>
              <w:rPr>
                <w:rFonts w:ascii="Calibri" w:hAnsi="Calibri" w:cs="Calibri"/>
                <w:color w:val="000000"/>
              </w:rPr>
              <w:t>17</w:t>
            </w:r>
          </w:p>
        </w:tc>
        <w:tc>
          <w:tcPr>
            <w:tcW w:w="850" w:type="dxa"/>
            <w:tcBorders>
              <w:top w:val="nil"/>
              <w:left w:val="nil"/>
              <w:bottom w:val="single" w:sz="4" w:space="0" w:color="auto"/>
              <w:right w:val="single" w:sz="4" w:space="0" w:color="auto"/>
            </w:tcBorders>
            <w:shd w:val="clear" w:color="auto" w:fill="auto"/>
            <w:noWrap/>
            <w:vAlign w:val="center"/>
          </w:tcPr>
          <w:p w14:paraId="69C9EBD8" w14:textId="7E7CFC29" w:rsidR="00CF66C5" w:rsidRDefault="00CF66C5" w:rsidP="00676050">
            <w:pPr>
              <w:spacing w:after="0" w:line="240" w:lineRule="auto"/>
              <w:jc w:val="center"/>
              <w:rPr>
                <w:rFonts w:ascii="Calibri" w:hAnsi="Calibri" w:cs="Calibri"/>
                <w:color w:val="000000"/>
              </w:rPr>
            </w:pPr>
            <w:r>
              <w:rPr>
                <w:rFonts w:ascii="Calibri" w:hAnsi="Calibri" w:cs="Calibri"/>
                <w:color w:val="000000"/>
              </w:rPr>
              <w:t>13</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02699F08" w14:textId="054087F9" w:rsidR="00CF66C5" w:rsidRDefault="00CF66C5" w:rsidP="00676050">
            <w:pPr>
              <w:spacing w:after="0" w:line="240" w:lineRule="auto"/>
              <w:jc w:val="center"/>
              <w:rPr>
                <w:rFonts w:ascii="Calibri" w:hAnsi="Calibri" w:cs="Calibri"/>
                <w:color w:val="000000"/>
              </w:rPr>
            </w:pPr>
            <w:r>
              <w:rPr>
                <w:rFonts w:ascii="Calibri" w:hAnsi="Calibri" w:cs="Calibri"/>
                <w:color w:val="000000"/>
              </w:rPr>
              <w:t>16</w:t>
            </w:r>
          </w:p>
        </w:tc>
        <w:tc>
          <w:tcPr>
            <w:tcW w:w="850" w:type="dxa"/>
            <w:tcBorders>
              <w:top w:val="nil"/>
              <w:left w:val="nil"/>
              <w:bottom w:val="single" w:sz="4" w:space="0" w:color="auto"/>
              <w:right w:val="single" w:sz="4" w:space="0" w:color="auto"/>
            </w:tcBorders>
            <w:shd w:val="clear" w:color="auto" w:fill="auto"/>
            <w:noWrap/>
            <w:vAlign w:val="center"/>
          </w:tcPr>
          <w:p w14:paraId="2906960D" w14:textId="17ACFCCE" w:rsidR="00CF66C5" w:rsidRDefault="00CF66C5" w:rsidP="00676050">
            <w:pPr>
              <w:spacing w:after="0" w:line="240" w:lineRule="auto"/>
              <w:jc w:val="center"/>
              <w:rPr>
                <w:rFonts w:ascii="Calibri" w:hAnsi="Calibri" w:cs="Calibri"/>
                <w:color w:val="000000"/>
              </w:rPr>
            </w:pPr>
            <w:r>
              <w:rPr>
                <w:rFonts w:ascii="Calibri" w:hAnsi="Calibri" w:cs="Calibri"/>
                <w:color w:val="000000"/>
              </w:rPr>
              <w:t>4</w:t>
            </w:r>
          </w:p>
        </w:tc>
        <w:tc>
          <w:tcPr>
            <w:tcW w:w="850" w:type="dxa"/>
            <w:tcBorders>
              <w:top w:val="nil"/>
              <w:left w:val="nil"/>
              <w:bottom w:val="single" w:sz="4" w:space="0" w:color="auto"/>
              <w:right w:val="single" w:sz="4" w:space="0" w:color="auto"/>
            </w:tcBorders>
            <w:shd w:val="clear" w:color="auto" w:fill="auto"/>
            <w:noWrap/>
            <w:vAlign w:val="center"/>
          </w:tcPr>
          <w:p w14:paraId="7CB747A3" w14:textId="626B17CB" w:rsidR="00CF66C5" w:rsidRDefault="00CF66C5" w:rsidP="00676050">
            <w:pPr>
              <w:spacing w:after="0" w:line="240" w:lineRule="auto"/>
              <w:jc w:val="center"/>
              <w:rPr>
                <w:rFonts w:ascii="Calibri" w:hAnsi="Calibri" w:cs="Calibri"/>
                <w:color w:val="000000"/>
              </w:rPr>
            </w:pPr>
            <w:r>
              <w:rPr>
                <w:rFonts w:ascii="Calibri" w:hAnsi="Calibri" w:cs="Calibri"/>
                <w:color w:val="000000"/>
              </w:rPr>
              <w:t>36</w:t>
            </w:r>
          </w:p>
        </w:tc>
        <w:tc>
          <w:tcPr>
            <w:tcW w:w="850" w:type="dxa"/>
            <w:tcBorders>
              <w:top w:val="nil"/>
              <w:left w:val="nil"/>
              <w:bottom w:val="single" w:sz="4" w:space="0" w:color="auto"/>
              <w:right w:val="single" w:sz="4" w:space="0" w:color="auto"/>
            </w:tcBorders>
            <w:shd w:val="clear" w:color="auto" w:fill="auto"/>
            <w:noWrap/>
            <w:vAlign w:val="center"/>
          </w:tcPr>
          <w:p w14:paraId="1E444409" w14:textId="417C9FFC" w:rsidR="00CF66C5" w:rsidRDefault="00CF66C5" w:rsidP="00676050">
            <w:pPr>
              <w:spacing w:after="0" w:line="240" w:lineRule="auto"/>
              <w:jc w:val="center"/>
              <w:rPr>
                <w:rFonts w:ascii="Calibri" w:hAnsi="Calibri" w:cs="Calibri"/>
                <w:color w:val="000000"/>
              </w:rPr>
            </w:pPr>
            <w:r>
              <w:rPr>
                <w:rFonts w:ascii="Calibri" w:hAnsi="Calibri" w:cs="Calibri"/>
                <w:color w:val="000000"/>
              </w:rPr>
              <w:t>30</w:t>
            </w:r>
          </w:p>
        </w:tc>
        <w:tc>
          <w:tcPr>
            <w:tcW w:w="850" w:type="dxa"/>
            <w:tcBorders>
              <w:top w:val="nil"/>
              <w:left w:val="nil"/>
              <w:bottom w:val="single" w:sz="4" w:space="0" w:color="auto"/>
              <w:right w:val="single" w:sz="4" w:space="0" w:color="auto"/>
            </w:tcBorders>
            <w:shd w:val="clear" w:color="auto" w:fill="auto"/>
            <w:noWrap/>
            <w:vAlign w:val="center"/>
          </w:tcPr>
          <w:p w14:paraId="3BF2BEA6" w14:textId="65126D32" w:rsidR="00CF66C5" w:rsidRDefault="00CF66C5" w:rsidP="00676050">
            <w:pPr>
              <w:spacing w:after="0" w:line="240" w:lineRule="auto"/>
              <w:jc w:val="center"/>
              <w:rPr>
                <w:rFonts w:ascii="Calibri" w:hAnsi="Calibri" w:cs="Calibri"/>
                <w:color w:val="000000"/>
              </w:rPr>
            </w:pPr>
            <w:r>
              <w:rPr>
                <w:rFonts w:ascii="Calibri" w:hAnsi="Calibri" w:cs="Calibri"/>
                <w:color w:val="000000"/>
              </w:rPr>
              <w:t>32</w:t>
            </w:r>
          </w:p>
        </w:tc>
        <w:tc>
          <w:tcPr>
            <w:tcW w:w="850" w:type="dxa"/>
            <w:tcBorders>
              <w:top w:val="nil"/>
              <w:left w:val="nil"/>
              <w:bottom w:val="single" w:sz="4" w:space="0" w:color="auto"/>
              <w:right w:val="single" w:sz="4" w:space="0" w:color="auto"/>
            </w:tcBorders>
            <w:shd w:val="clear" w:color="auto" w:fill="auto"/>
            <w:noWrap/>
            <w:vAlign w:val="center"/>
          </w:tcPr>
          <w:p w14:paraId="6A88B4AD" w14:textId="0EF41186" w:rsidR="00CF66C5" w:rsidRDefault="00CF66C5" w:rsidP="00676050">
            <w:pPr>
              <w:spacing w:after="0" w:line="240" w:lineRule="auto"/>
              <w:jc w:val="center"/>
              <w:rPr>
                <w:rFonts w:ascii="Calibri" w:hAnsi="Calibri" w:cs="Calibri"/>
                <w:color w:val="000000"/>
              </w:rPr>
            </w:pPr>
            <w:r>
              <w:rPr>
                <w:rFonts w:ascii="Calibri" w:hAnsi="Calibri" w:cs="Calibri"/>
                <w:color w:val="000000"/>
              </w:rPr>
              <w:t>40</w:t>
            </w:r>
          </w:p>
        </w:tc>
        <w:tc>
          <w:tcPr>
            <w:tcW w:w="850" w:type="dxa"/>
            <w:tcBorders>
              <w:top w:val="nil"/>
              <w:left w:val="nil"/>
              <w:bottom w:val="single" w:sz="4" w:space="0" w:color="auto"/>
              <w:right w:val="single" w:sz="4" w:space="0" w:color="auto"/>
            </w:tcBorders>
            <w:shd w:val="clear" w:color="auto" w:fill="auto"/>
            <w:noWrap/>
            <w:vAlign w:val="center"/>
          </w:tcPr>
          <w:p w14:paraId="198850E7" w14:textId="44510CE8" w:rsidR="00CF66C5" w:rsidRDefault="00CF66C5" w:rsidP="00676050">
            <w:pPr>
              <w:spacing w:after="0" w:line="240" w:lineRule="auto"/>
              <w:jc w:val="center"/>
              <w:rPr>
                <w:rFonts w:ascii="Calibri" w:hAnsi="Calibri" w:cs="Calibri"/>
                <w:color w:val="000000"/>
              </w:rPr>
            </w:pPr>
            <w:r>
              <w:rPr>
                <w:rFonts w:ascii="Calibri" w:hAnsi="Calibri" w:cs="Calibri"/>
                <w:color w:val="000000"/>
              </w:rPr>
              <w:t>61</w:t>
            </w:r>
          </w:p>
        </w:tc>
        <w:tc>
          <w:tcPr>
            <w:tcW w:w="850" w:type="dxa"/>
            <w:tcBorders>
              <w:top w:val="nil"/>
              <w:left w:val="nil"/>
              <w:bottom w:val="single" w:sz="4" w:space="0" w:color="auto"/>
              <w:right w:val="single" w:sz="4" w:space="0" w:color="auto"/>
            </w:tcBorders>
            <w:shd w:val="clear" w:color="auto" w:fill="auto"/>
            <w:noWrap/>
            <w:vAlign w:val="center"/>
          </w:tcPr>
          <w:p w14:paraId="1D9471A8" w14:textId="74690834" w:rsidR="00CF66C5" w:rsidRDefault="00CF66C5" w:rsidP="00676050">
            <w:pPr>
              <w:spacing w:after="0" w:line="240" w:lineRule="auto"/>
              <w:jc w:val="center"/>
              <w:rPr>
                <w:rFonts w:ascii="Calibri" w:hAnsi="Calibri" w:cs="Calibri"/>
                <w:color w:val="000000"/>
              </w:rPr>
            </w:pPr>
            <w:r>
              <w:rPr>
                <w:rFonts w:ascii="Calibri" w:hAnsi="Calibri" w:cs="Calibri"/>
                <w:color w:val="000000"/>
              </w:rPr>
              <w:t>48</w:t>
            </w:r>
          </w:p>
        </w:tc>
        <w:tc>
          <w:tcPr>
            <w:tcW w:w="855" w:type="dxa"/>
            <w:shd w:val="clear" w:color="auto" w:fill="auto"/>
            <w:noWrap/>
            <w:vAlign w:val="center"/>
          </w:tcPr>
          <w:p w14:paraId="62D8F54C" w14:textId="4E71FC86" w:rsidR="00CF66C5" w:rsidRDefault="008F6151" w:rsidP="00676050">
            <w:pPr>
              <w:spacing w:after="0" w:line="240" w:lineRule="auto"/>
              <w:jc w:val="center"/>
              <w:rPr>
                <w:rFonts w:ascii="Calibri" w:eastAsia="Times New Roman" w:hAnsi="Calibri" w:cs="Calibri"/>
                <w:b/>
                <w:bCs/>
                <w:color w:val="000000"/>
                <w:kern w:val="0"/>
                <w:lang w:eastAsia="tr-TR"/>
                <w14:ligatures w14:val="none"/>
              </w:rPr>
            </w:pPr>
            <w:r>
              <w:rPr>
                <w:rFonts w:ascii="Calibri" w:eastAsia="Times New Roman" w:hAnsi="Calibri" w:cs="Calibri"/>
                <w:b/>
                <w:bCs/>
                <w:color w:val="000000"/>
                <w:kern w:val="0"/>
                <w:lang w:eastAsia="tr-TR"/>
                <w14:ligatures w14:val="none"/>
              </w:rPr>
              <w:t>337</w:t>
            </w:r>
          </w:p>
        </w:tc>
      </w:tr>
      <w:tr w:rsidR="00676050" w:rsidRPr="003E39A3" w14:paraId="6449AA5E" w14:textId="77777777" w:rsidTr="00676050">
        <w:trPr>
          <w:gridAfter w:val="1"/>
          <w:wAfter w:w="16" w:type="dxa"/>
          <w:trHeight w:val="503"/>
        </w:trPr>
        <w:tc>
          <w:tcPr>
            <w:tcW w:w="850" w:type="dxa"/>
            <w:shd w:val="clear" w:color="auto" w:fill="auto"/>
            <w:vAlign w:val="center"/>
          </w:tcPr>
          <w:p w14:paraId="6E2B33B7" w14:textId="26E784D6" w:rsidR="00CF66C5" w:rsidRPr="003E39A3" w:rsidRDefault="00CF66C5" w:rsidP="00676050">
            <w:pPr>
              <w:spacing w:after="0" w:line="240" w:lineRule="auto"/>
              <w:jc w:val="center"/>
              <w:rPr>
                <w:rFonts w:ascii="Calibri" w:eastAsia="Times New Roman" w:hAnsi="Calibri" w:cs="Calibri"/>
                <w:color w:val="000000"/>
                <w:kern w:val="0"/>
                <w:lang w:eastAsia="tr-TR"/>
                <w14:ligatures w14:val="none"/>
              </w:rPr>
            </w:pPr>
            <w:r w:rsidRPr="00FF39F2">
              <w:rPr>
                <w:rFonts w:ascii="Calibri" w:eastAsia="Times New Roman" w:hAnsi="Calibri" w:cs="Calibri"/>
                <w:color w:val="000000"/>
                <w:kern w:val="0"/>
                <w:lang w:eastAsia="tr-TR"/>
                <w14:ligatures w14:val="none"/>
              </w:rPr>
              <w:t>21-30 arası</w:t>
            </w:r>
          </w:p>
        </w:tc>
        <w:tc>
          <w:tcPr>
            <w:tcW w:w="850" w:type="dxa"/>
            <w:tcBorders>
              <w:top w:val="nil"/>
              <w:left w:val="single" w:sz="4" w:space="0" w:color="auto"/>
              <w:bottom w:val="single" w:sz="4" w:space="0" w:color="auto"/>
              <w:right w:val="single" w:sz="4" w:space="0" w:color="auto"/>
            </w:tcBorders>
            <w:shd w:val="clear" w:color="auto" w:fill="auto"/>
            <w:vAlign w:val="center"/>
          </w:tcPr>
          <w:p w14:paraId="0A6BECA5" w14:textId="00A2887F" w:rsidR="00CF66C5" w:rsidRDefault="00CF66C5" w:rsidP="00676050">
            <w:pPr>
              <w:spacing w:after="0" w:line="240" w:lineRule="auto"/>
              <w:jc w:val="center"/>
              <w:rPr>
                <w:rFonts w:ascii="Calibri" w:hAnsi="Calibri" w:cs="Calibri"/>
                <w:b/>
                <w:bCs/>
                <w:color w:val="000000"/>
              </w:rPr>
            </w:pPr>
            <w:r>
              <w:rPr>
                <w:rFonts w:ascii="Calibri" w:hAnsi="Calibri" w:cs="Calibri"/>
                <w:color w:val="000000"/>
              </w:rPr>
              <w:t>121</w:t>
            </w:r>
          </w:p>
        </w:tc>
        <w:tc>
          <w:tcPr>
            <w:tcW w:w="850" w:type="dxa"/>
            <w:tcBorders>
              <w:top w:val="nil"/>
              <w:left w:val="nil"/>
              <w:bottom w:val="single" w:sz="4" w:space="0" w:color="auto"/>
              <w:right w:val="single" w:sz="4" w:space="0" w:color="auto"/>
            </w:tcBorders>
            <w:shd w:val="clear" w:color="auto" w:fill="auto"/>
            <w:vAlign w:val="center"/>
          </w:tcPr>
          <w:p w14:paraId="69621E7A" w14:textId="765B33B8" w:rsidR="00CF66C5" w:rsidRDefault="00CF66C5" w:rsidP="00676050">
            <w:pPr>
              <w:spacing w:after="0" w:line="240" w:lineRule="auto"/>
              <w:jc w:val="center"/>
              <w:rPr>
                <w:rFonts w:ascii="Calibri" w:hAnsi="Calibri" w:cs="Calibri"/>
                <w:b/>
                <w:bCs/>
                <w:color w:val="000000"/>
              </w:rPr>
            </w:pPr>
            <w:r>
              <w:rPr>
                <w:rFonts w:ascii="Calibri" w:hAnsi="Calibri" w:cs="Calibri"/>
                <w:color w:val="000000"/>
              </w:rPr>
              <w:t>276</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7438126C" w14:textId="1BE2A111" w:rsidR="00CF66C5" w:rsidRDefault="00CF66C5" w:rsidP="00676050">
            <w:pPr>
              <w:spacing w:after="0" w:line="240" w:lineRule="auto"/>
              <w:jc w:val="center"/>
              <w:rPr>
                <w:rFonts w:ascii="Calibri" w:hAnsi="Calibri" w:cs="Calibri"/>
                <w:color w:val="000000"/>
              </w:rPr>
            </w:pPr>
            <w:r>
              <w:rPr>
                <w:rFonts w:ascii="Calibri" w:hAnsi="Calibri" w:cs="Calibri"/>
                <w:color w:val="000000"/>
              </w:rPr>
              <w:t>27</w:t>
            </w:r>
          </w:p>
        </w:tc>
        <w:tc>
          <w:tcPr>
            <w:tcW w:w="850" w:type="dxa"/>
            <w:tcBorders>
              <w:top w:val="nil"/>
              <w:left w:val="nil"/>
              <w:bottom w:val="single" w:sz="4" w:space="0" w:color="auto"/>
              <w:right w:val="single" w:sz="4" w:space="0" w:color="auto"/>
            </w:tcBorders>
            <w:shd w:val="clear" w:color="auto" w:fill="auto"/>
            <w:noWrap/>
            <w:vAlign w:val="center"/>
          </w:tcPr>
          <w:p w14:paraId="2627ACDA" w14:textId="6049B981" w:rsidR="00CF66C5" w:rsidRDefault="00CF66C5" w:rsidP="00676050">
            <w:pPr>
              <w:spacing w:after="0" w:line="240" w:lineRule="auto"/>
              <w:jc w:val="center"/>
              <w:rPr>
                <w:rFonts w:ascii="Calibri" w:hAnsi="Calibri" w:cs="Calibri"/>
                <w:color w:val="000000"/>
              </w:rPr>
            </w:pPr>
            <w:r>
              <w:rPr>
                <w:rFonts w:ascii="Calibri" w:hAnsi="Calibri" w:cs="Calibri"/>
                <w:color w:val="000000"/>
              </w:rPr>
              <w:t>22</w:t>
            </w:r>
          </w:p>
        </w:tc>
        <w:tc>
          <w:tcPr>
            <w:tcW w:w="850" w:type="dxa"/>
            <w:tcBorders>
              <w:top w:val="nil"/>
              <w:left w:val="nil"/>
              <w:bottom w:val="single" w:sz="4" w:space="0" w:color="auto"/>
              <w:right w:val="single" w:sz="4" w:space="0" w:color="auto"/>
            </w:tcBorders>
            <w:shd w:val="clear" w:color="auto" w:fill="auto"/>
            <w:noWrap/>
            <w:vAlign w:val="center"/>
          </w:tcPr>
          <w:p w14:paraId="5B1EE529" w14:textId="075E69C6" w:rsidR="00CF66C5" w:rsidRDefault="00CF66C5" w:rsidP="00676050">
            <w:pPr>
              <w:spacing w:after="0" w:line="240" w:lineRule="auto"/>
              <w:jc w:val="center"/>
              <w:rPr>
                <w:rFonts w:ascii="Calibri" w:hAnsi="Calibri" w:cs="Calibri"/>
                <w:color w:val="000000"/>
              </w:rPr>
            </w:pPr>
            <w:r>
              <w:rPr>
                <w:rFonts w:ascii="Calibri" w:hAnsi="Calibri" w:cs="Calibri"/>
                <w:color w:val="000000"/>
              </w:rPr>
              <w:t>32</w:t>
            </w:r>
          </w:p>
        </w:tc>
        <w:tc>
          <w:tcPr>
            <w:tcW w:w="850" w:type="dxa"/>
            <w:tcBorders>
              <w:top w:val="nil"/>
              <w:left w:val="nil"/>
              <w:bottom w:val="single" w:sz="4" w:space="0" w:color="auto"/>
              <w:right w:val="single" w:sz="4" w:space="0" w:color="auto"/>
            </w:tcBorders>
            <w:shd w:val="clear" w:color="auto" w:fill="auto"/>
            <w:noWrap/>
            <w:vAlign w:val="center"/>
          </w:tcPr>
          <w:p w14:paraId="4B4A380D" w14:textId="4C0C9796" w:rsidR="00CF66C5" w:rsidRDefault="00CF66C5" w:rsidP="00676050">
            <w:pPr>
              <w:spacing w:after="0" w:line="240" w:lineRule="auto"/>
              <w:jc w:val="center"/>
              <w:rPr>
                <w:rFonts w:ascii="Calibri" w:hAnsi="Calibri" w:cs="Calibri"/>
                <w:color w:val="000000"/>
              </w:rPr>
            </w:pPr>
            <w:r>
              <w:rPr>
                <w:rFonts w:ascii="Calibri" w:hAnsi="Calibri" w:cs="Calibri"/>
                <w:color w:val="000000"/>
              </w:rPr>
              <w:t>25</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7955229C" w14:textId="7C6CB09E" w:rsidR="00CF66C5" w:rsidRDefault="00CF66C5" w:rsidP="00676050">
            <w:pPr>
              <w:spacing w:after="0" w:line="240" w:lineRule="auto"/>
              <w:jc w:val="center"/>
              <w:rPr>
                <w:rFonts w:ascii="Calibri" w:hAnsi="Calibri" w:cs="Calibri"/>
                <w:color w:val="000000"/>
              </w:rPr>
            </w:pPr>
            <w:r>
              <w:rPr>
                <w:rFonts w:ascii="Calibri" w:hAnsi="Calibri" w:cs="Calibri"/>
                <w:color w:val="000000"/>
              </w:rPr>
              <w:t>25</w:t>
            </w:r>
          </w:p>
        </w:tc>
        <w:tc>
          <w:tcPr>
            <w:tcW w:w="850" w:type="dxa"/>
            <w:tcBorders>
              <w:top w:val="nil"/>
              <w:left w:val="nil"/>
              <w:bottom w:val="single" w:sz="4" w:space="0" w:color="auto"/>
              <w:right w:val="single" w:sz="4" w:space="0" w:color="auto"/>
            </w:tcBorders>
            <w:shd w:val="clear" w:color="auto" w:fill="auto"/>
            <w:noWrap/>
            <w:vAlign w:val="center"/>
          </w:tcPr>
          <w:p w14:paraId="521DBD59" w14:textId="70C095CE" w:rsidR="00CF66C5" w:rsidRDefault="00CF66C5" w:rsidP="00676050">
            <w:pPr>
              <w:spacing w:after="0" w:line="240" w:lineRule="auto"/>
              <w:jc w:val="center"/>
              <w:rPr>
                <w:rFonts w:ascii="Calibri" w:hAnsi="Calibri" w:cs="Calibri"/>
                <w:color w:val="000000"/>
              </w:rPr>
            </w:pPr>
            <w:r>
              <w:rPr>
                <w:rFonts w:ascii="Calibri" w:hAnsi="Calibri" w:cs="Calibri"/>
                <w:color w:val="000000"/>
              </w:rPr>
              <w:t>9</w:t>
            </w:r>
          </w:p>
        </w:tc>
        <w:tc>
          <w:tcPr>
            <w:tcW w:w="850" w:type="dxa"/>
            <w:tcBorders>
              <w:top w:val="nil"/>
              <w:left w:val="nil"/>
              <w:bottom w:val="single" w:sz="4" w:space="0" w:color="auto"/>
              <w:right w:val="single" w:sz="4" w:space="0" w:color="auto"/>
            </w:tcBorders>
            <w:shd w:val="clear" w:color="auto" w:fill="auto"/>
            <w:noWrap/>
            <w:vAlign w:val="center"/>
          </w:tcPr>
          <w:p w14:paraId="59F5D0C7" w14:textId="273FFC25" w:rsidR="00CF66C5" w:rsidRDefault="00CF66C5" w:rsidP="00676050">
            <w:pPr>
              <w:spacing w:after="0" w:line="240" w:lineRule="auto"/>
              <w:jc w:val="center"/>
              <w:rPr>
                <w:rFonts w:ascii="Calibri" w:hAnsi="Calibri" w:cs="Calibri"/>
                <w:color w:val="000000"/>
              </w:rPr>
            </w:pPr>
            <w:r>
              <w:rPr>
                <w:rFonts w:ascii="Calibri" w:hAnsi="Calibri" w:cs="Calibri"/>
                <w:color w:val="000000"/>
              </w:rPr>
              <w:t>51</w:t>
            </w:r>
          </w:p>
        </w:tc>
        <w:tc>
          <w:tcPr>
            <w:tcW w:w="850" w:type="dxa"/>
            <w:tcBorders>
              <w:top w:val="nil"/>
              <w:left w:val="nil"/>
              <w:bottom w:val="single" w:sz="4" w:space="0" w:color="auto"/>
              <w:right w:val="single" w:sz="4" w:space="0" w:color="auto"/>
            </w:tcBorders>
            <w:shd w:val="clear" w:color="auto" w:fill="auto"/>
            <w:noWrap/>
            <w:vAlign w:val="center"/>
          </w:tcPr>
          <w:p w14:paraId="46574D24" w14:textId="5CB8D81A" w:rsidR="00CF66C5" w:rsidRDefault="00CF66C5" w:rsidP="00676050">
            <w:pPr>
              <w:spacing w:after="0" w:line="240" w:lineRule="auto"/>
              <w:jc w:val="center"/>
              <w:rPr>
                <w:rFonts w:ascii="Calibri" w:hAnsi="Calibri" w:cs="Calibri"/>
                <w:color w:val="000000"/>
              </w:rPr>
            </w:pPr>
            <w:r>
              <w:rPr>
                <w:rFonts w:ascii="Calibri" w:hAnsi="Calibri" w:cs="Calibri"/>
                <w:color w:val="000000"/>
              </w:rPr>
              <w:t>56</w:t>
            </w:r>
          </w:p>
        </w:tc>
        <w:tc>
          <w:tcPr>
            <w:tcW w:w="850" w:type="dxa"/>
            <w:tcBorders>
              <w:top w:val="nil"/>
              <w:left w:val="nil"/>
              <w:bottom w:val="single" w:sz="4" w:space="0" w:color="auto"/>
              <w:right w:val="single" w:sz="4" w:space="0" w:color="auto"/>
            </w:tcBorders>
            <w:shd w:val="clear" w:color="auto" w:fill="auto"/>
            <w:noWrap/>
            <w:vAlign w:val="center"/>
          </w:tcPr>
          <w:p w14:paraId="1E3738AB" w14:textId="3A475448" w:rsidR="00CF66C5" w:rsidRDefault="00CF66C5" w:rsidP="00676050">
            <w:pPr>
              <w:spacing w:after="0" w:line="240" w:lineRule="auto"/>
              <w:jc w:val="center"/>
              <w:rPr>
                <w:rFonts w:ascii="Calibri" w:hAnsi="Calibri" w:cs="Calibri"/>
                <w:color w:val="000000"/>
              </w:rPr>
            </w:pPr>
            <w:r>
              <w:rPr>
                <w:rFonts w:ascii="Calibri" w:hAnsi="Calibri" w:cs="Calibri"/>
                <w:color w:val="000000"/>
              </w:rPr>
              <w:t>49</w:t>
            </w:r>
          </w:p>
        </w:tc>
        <w:tc>
          <w:tcPr>
            <w:tcW w:w="850" w:type="dxa"/>
            <w:tcBorders>
              <w:top w:val="nil"/>
              <w:left w:val="nil"/>
              <w:bottom w:val="single" w:sz="4" w:space="0" w:color="auto"/>
              <w:right w:val="single" w:sz="4" w:space="0" w:color="auto"/>
            </w:tcBorders>
            <w:shd w:val="clear" w:color="auto" w:fill="auto"/>
            <w:noWrap/>
            <w:vAlign w:val="center"/>
          </w:tcPr>
          <w:p w14:paraId="4785C2C0" w14:textId="5D792B24" w:rsidR="00CF66C5" w:rsidRDefault="00CF66C5" w:rsidP="00676050">
            <w:pPr>
              <w:spacing w:after="0" w:line="240" w:lineRule="auto"/>
              <w:jc w:val="center"/>
              <w:rPr>
                <w:rFonts w:ascii="Calibri" w:hAnsi="Calibri" w:cs="Calibri"/>
                <w:color w:val="000000"/>
              </w:rPr>
            </w:pPr>
            <w:r>
              <w:rPr>
                <w:rFonts w:ascii="Calibri" w:hAnsi="Calibri" w:cs="Calibri"/>
                <w:color w:val="000000"/>
              </w:rPr>
              <w:t>48</w:t>
            </w:r>
          </w:p>
        </w:tc>
        <w:tc>
          <w:tcPr>
            <w:tcW w:w="850" w:type="dxa"/>
            <w:tcBorders>
              <w:top w:val="nil"/>
              <w:left w:val="nil"/>
              <w:bottom w:val="single" w:sz="4" w:space="0" w:color="auto"/>
              <w:right w:val="single" w:sz="4" w:space="0" w:color="auto"/>
            </w:tcBorders>
            <w:shd w:val="clear" w:color="auto" w:fill="auto"/>
            <w:noWrap/>
            <w:vAlign w:val="center"/>
          </w:tcPr>
          <w:p w14:paraId="718D164A" w14:textId="0C78EDE1" w:rsidR="00CF66C5" w:rsidRDefault="00CF66C5" w:rsidP="00676050">
            <w:pPr>
              <w:spacing w:after="0" w:line="240" w:lineRule="auto"/>
              <w:jc w:val="center"/>
              <w:rPr>
                <w:rFonts w:ascii="Calibri" w:hAnsi="Calibri" w:cs="Calibri"/>
                <w:color w:val="000000"/>
              </w:rPr>
            </w:pPr>
            <w:r>
              <w:rPr>
                <w:rFonts w:ascii="Calibri" w:hAnsi="Calibri" w:cs="Calibri"/>
                <w:color w:val="000000"/>
              </w:rPr>
              <w:t>50</w:t>
            </w:r>
          </w:p>
        </w:tc>
        <w:tc>
          <w:tcPr>
            <w:tcW w:w="850" w:type="dxa"/>
            <w:tcBorders>
              <w:top w:val="nil"/>
              <w:left w:val="nil"/>
              <w:bottom w:val="single" w:sz="4" w:space="0" w:color="auto"/>
              <w:right w:val="single" w:sz="4" w:space="0" w:color="auto"/>
            </w:tcBorders>
            <w:shd w:val="clear" w:color="auto" w:fill="auto"/>
            <w:noWrap/>
            <w:vAlign w:val="center"/>
          </w:tcPr>
          <w:p w14:paraId="4C9D0D38" w14:textId="164A9680" w:rsidR="00CF66C5" w:rsidRDefault="00CF66C5" w:rsidP="00676050">
            <w:pPr>
              <w:spacing w:after="0" w:line="240" w:lineRule="auto"/>
              <w:jc w:val="center"/>
              <w:rPr>
                <w:rFonts w:ascii="Calibri" w:hAnsi="Calibri" w:cs="Calibri"/>
                <w:color w:val="000000"/>
              </w:rPr>
            </w:pPr>
            <w:r>
              <w:rPr>
                <w:rFonts w:ascii="Calibri" w:hAnsi="Calibri" w:cs="Calibri"/>
                <w:color w:val="000000"/>
              </w:rPr>
              <w:t>41</w:t>
            </w:r>
          </w:p>
        </w:tc>
        <w:tc>
          <w:tcPr>
            <w:tcW w:w="855" w:type="dxa"/>
            <w:shd w:val="clear" w:color="auto" w:fill="auto"/>
            <w:noWrap/>
            <w:vAlign w:val="center"/>
          </w:tcPr>
          <w:p w14:paraId="4010EC65" w14:textId="11478650" w:rsidR="00CF66C5" w:rsidRDefault="008F6151" w:rsidP="00676050">
            <w:pPr>
              <w:spacing w:after="0" w:line="240" w:lineRule="auto"/>
              <w:jc w:val="center"/>
              <w:rPr>
                <w:rFonts w:ascii="Calibri" w:eastAsia="Times New Roman" w:hAnsi="Calibri" w:cs="Calibri"/>
                <w:b/>
                <w:bCs/>
                <w:color w:val="000000"/>
                <w:kern w:val="0"/>
                <w:lang w:eastAsia="tr-TR"/>
                <w14:ligatures w14:val="none"/>
              </w:rPr>
            </w:pPr>
            <w:r>
              <w:rPr>
                <w:rFonts w:ascii="Calibri" w:eastAsia="Times New Roman" w:hAnsi="Calibri" w:cs="Calibri"/>
                <w:b/>
                <w:bCs/>
                <w:color w:val="000000"/>
                <w:kern w:val="0"/>
                <w:lang w:eastAsia="tr-TR"/>
                <w14:ligatures w14:val="none"/>
              </w:rPr>
              <w:t>435</w:t>
            </w:r>
          </w:p>
        </w:tc>
      </w:tr>
      <w:tr w:rsidR="00676050" w:rsidRPr="003E39A3" w14:paraId="5DDA8798" w14:textId="77777777" w:rsidTr="00676050">
        <w:trPr>
          <w:gridAfter w:val="1"/>
          <w:wAfter w:w="16" w:type="dxa"/>
          <w:trHeight w:val="503"/>
        </w:trPr>
        <w:tc>
          <w:tcPr>
            <w:tcW w:w="850" w:type="dxa"/>
            <w:shd w:val="clear" w:color="auto" w:fill="auto"/>
            <w:vAlign w:val="center"/>
          </w:tcPr>
          <w:p w14:paraId="16257C3A" w14:textId="1ADFD71E" w:rsidR="00CF66C5" w:rsidRPr="003E39A3" w:rsidRDefault="00CF66C5" w:rsidP="00676050">
            <w:pPr>
              <w:spacing w:after="0" w:line="240" w:lineRule="auto"/>
              <w:jc w:val="center"/>
              <w:rPr>
                <w:rFonts w:ascii="Calibri" w:eastAsia="Times New Roman" w:hAnsi="Calibri" w:cs="Calibri"/>
                <w:color w:val="000000"/>
                <w:kern w:val="0"/>
                <w:lang w:eastAsia="tr-TR"/>
                <w14:ligatures w14:val="none"/>
              </w:rPr>
            </w:pPr>
            <w:r w:rsidRPr="00FF39F2">
              <w:rPr>
                <w:rFonts w:ascii="Calibri" w:eastAsia="Times New Roman" w:hAnsi="Calibri" w:cs="Calibri"/>
                <w:color w:val="000000"/>
                <w:kern w:val="0"/>
                <w:lang w:eastAsia="tr-TR"/>
                <w14:ligatures w14:val="none"/>
              </w:rPr>
              <w:t>31-40 arası</w:t>
            </w:r>
          </w:p>
        </w:tc>
        <w:tc>
          <w:tcPr>
            <w:tcW w:w="850" w:type="dxa"/>
            <w:tcBorders>
              <w:top w:val="nil"/>
              <w:left w:val="single" w:sz="4" w:space="0" w:color="auto"/>
              <w:bottom w:val="single" w:sz="4" w:space="0" w:color="auto"/>
              <w:right w:val="single" w:sz="4" w:space="0" w:color="auto"/>
            </w:tcBorders>
            <w:shd w:val="clear" w:color="auto" w:fill="auto"/>
            <w:vAlign w:val="center"/>
          </w:tcPr>
          <w:p w14:paraId="371B7977" w14:textId="23DC13E8" w:rsidR="00CF66C5" w:rsidRDefault="00CF66C5" w:rsidP="00676050">
            <w:pPr>
              <w:spacing w:after="0" w:line="240" w:lineRule="auto"/>
              <w:jc w:val="center"/>
              <w:rPr>
                <w:rFonts w:ascii="Calibri" w:hAnsi="Calibri" w:cs="Calibri"/>
                <w:b/>
                <w:bCs/>
                <w:color w:val="000000"/>
              </w:rPr>
            </w:pPr>
            <w:r>
              <w:rPr>
                <w:rFonts w:ascii="Calibri" w:hAnsi="Calibri" w:cs="Calibri"/>
                <w:color w:val="000000"/>
              </w:rPr>
              <w:t>136</w:t>
            </w:r>
          </w:p>
        </w:tc>
        <w:tc>
          <w:tcPr>
            <w:tcW w:w="850" w:type="dxa"/>
            <w:tcBorders>
              <w:top w:val="nil"/>
              <w:left w:val="nil"/>
              <w:bottom w:val="single" w:sz="4" w:space="0" w:color="auto"/>
              <w:right w:val="single" w:sz="4" w:space="0" w:color="auto"/>
            </w:tcBorders>
            <w:shd w:val="clear" w:color="auto" w:fill="auto"/>
            <w:vAlign w:val="center"/>
          </w:tcPr>
          <w:p w14:paraId="340F8D24" w14:textId="4CF46640" w:rsidR="00CF66C5" w:rsidRDefault="00CF66C5" w:rsidP="00676050">
            <w:pPr>
              <w:spacing w:after="0" w:line="240" w:lineRule="auto"/>
              <w:jc w:val="center"/>
              <w:rPr>
                <w:rFonts w:ascii="Calibri" w:hAnsi="Calibri" w:cs="Calibri"/>
                <w:b/>
                <w:bCs/>
                <w:color w:val="000000"/>
              </w:rPr>
            </w:pPr>
            <w:r>
              <w:rPr>
                <w:rFonts w:ascii="Calibri" w:hAnsi="Calibri" w:cs="Calibri"/>
                <w:color w:val="000000"/>
              </w:rPr>
              <w:t>292</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53A67FC9" w14:textId="1A203A59" w:rsidR="00CF66C5" w:rsidRDefault="00CF66C5" w:rsidP="00676050">
            <w:pPr>
              <w:spacing w:after="0" w:line="240" w:lineRule="auto"/>
              <w:jc w:val="center"/>
              <w:rPr>
                <w:rFonts w:ascii="Calibri" w:hAnsi="Calibri" w:cs="Calibri"/>
                <w:color w:val="000000"/>
              </w:rPr>
            </w:pPr>
            <w:r>
              <w:rPr>
                <w:rFonts w:ascii="Calibri" w:hAnsi="Calibri" w:cs="Calibri"/>
                <w:color w:val="000000"/>
              </w:rPr>
              <w:t>31</w:t>
            </w:r>
          </w:p>
        </w:tc>
        <w:tc>
          <w:tcPr>
            <w:tcW w:w="850" w:type="dxa"/>
            <w:tcBorders>
              <w:top w:val="nil"/>
              <w:left w:val="nil"/>
              <w:bottom w:val="single" w:sz="4" w:space="0" w:color="auto"/>
              <w:right w:val="single" w:sz="4" w:space="0" w:color="auto"/>
            </w:tcBorders>
            <w:shd w:val="clear" w:color="auto" w:fill="auto"/>
            <w:noWrap/>
            <w:vAlign w:val="center"/>
          </w:tcPr>
          <w:p w14:paraId="35811677" w14:textId="616B2E8A" w:rsidR="00CF66C5" w:rsidRDefault="00CF66C5" w:rsidP="00676050">
            <w:pPr>
              <w:spacing w:after="0" w:line="240" w:lineRule="auto"/>
              <w:jc w:val="center"/>
              <w:rPr>
                <w:rFonts w:ascii="Calibri" w:hAnsi="Calibri" w:cs="Calibri"/>
                <w:color w:val="000000"/>
              </w:rPr>
            </w:pPr>
            <w:r>
              <w:rPr>
                <w:rFonts w:ascii="Calibri" w:hAnsi="Calibri" w:cs="Calibri"/>
                <w:color w:val="000000"/>
              </w:rPr>
              <w:t>23</w:t>
            </w:r>
          </w:p>
        </w:tc>
        <w:tc>
          <w:tcPr>
            <w:tcW w:w="850" w:type="dxa"/>
            <w:tcBorders>
              <w:top w:val="nil"/>
              <w:left w:val="nil"/>
              <w:bottom w:val="single" w:sz="4" w:space="0" w:color="auto"/>
              <w:right w:val="single" w:sz="4" w:space="0" w:color="auto"/>
            </w:tcBorders>
            <w:shd w:val="clear" w:color="auto" w:fill="auto"/>
            <w:noWrap/>
            <w:vAlign w:val="center"/>
          </w:tcPr>
          <w:p w14:paraId="3447A1E8" w14:textId="67E5458A" w:rsidR="00CF66C5" w:rsidRDefault="00CF66C5" w:rsidP="00676050">
            <w:pPr>
              <w:spacing w:after="0" w:line="240" w:lineRule="auto"/>
              <w:jc w:val="center"/>
              <w:rPr>
                <w:rFonts w:ascii="Calibri" w:hAnsi="Calibri" w:cs="Calibri"/>
                <w:color w:val="000000"/>
              </w:rPr>
            </w:pPr>
            <w:r>
              <w:rPr>
                <w:rFonts w:ascii="Calibri" w:hAnsi="Calibri" w:cs="Calibri"/>
                <w:color w:val="000000"/>
              </w:rPr>
              <w:t>16</w:t>
            </w:r>
          </w:p>
        </w:tc>
        <w:tc>
          <w:tcPr>
            <w:tcW w:w="850" w:type="dxa"/>
            <w:tcBorders>
              <w:top w:val="nil"/>
              <w:left w:val="nil"/>
              <w:bottom w:val="single" w:sz="4" w:space="0" w:color="auto"/>
              <w:right w:val="single" w:sz="4" w:space="0" w:color="auto"/>
            </w:tcBorders>
            <w:shd w:val="clear" w:color="auto" w:fill="auto"/>
            <w:noWrap/>
            <w:vAlign w:val="center"/>
          </w:tcPr>
          <w:p w14:paraId="3B1B107B" w14:textId="61A99E11" w:rsidR="00CF66C5" w:rsidRDefault="00CF66C5" w:rsidP="00676050">
            <w:pPr>
              <w:spacing w:after="0" w:line="240" w:lineRule="auto"/>
              <w:jc w:val="center"/>
              <w:rPr>
                <w:rFonts w:ascii="Calibri" w:hAnsi="Calibri" w:cs="Calibri"/>
                <w:color w:val="000000"/>
              </w:rPr>
            </w:pPr>
            <w:r>
              <w:rPr>
                <w:rFonts w:ascii="Calibri" w:hAnsi="Calibri" w:cs="Calibri"/>
                <w:color w:val="000000"/>
              </w:rPr>
              <w:t>31</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1854184D" w14:textId="467C6419" w:rsidR="00CF66C5" w:rsidRDefault="00CF66C5" w:rsidP="00676050">
            <w:pPr>
              <w:spacing w:after="0" w:line="240" w:lineRule="auto"/>
              <w:jc w:val="center"/>
              <w:rPr>
                <w:rFonts w:ascii="Calibri" w:hAnsi="Calibri" w:cs="Calibri"/>
                <w:color w:val="000000"/>
              </w:rPr>
            </w:pPr>
            <w:r>
              <w:rPr>
                <w:rFonts w:ascii="Calibri" w:hAnsi="Calibri" w:cs="Calibri"/>
                <w:color w:val="000000"/>
              </w:rPr>
              <w:t>26</w:t>
            </w:r>
          </w:p>
        </w:tc>
        <w:tc>
          <w:tcPr>
            <w:tcW w:w="850" w:type="dxa"/>
            <w:tcBorders>
              <w:top w:val="nil"/>
              <w:left w:val="nil"/>
              <w:bottom w:val="single" w:sz="4" w:space="0" w:color="auto"/>
              <w:right w:val="single" w:sz="4" w:space="0" w:color="auto"/>
            </w:tcBorders>
            <w:shd w:val="clear" w:color="auto" w:fill="auto"/>
            <w:noWrap/>
            <w:vAlign w:val="center"/>
          </w:tcPr>
          <w:p w14:paraId="6D34FEBD" w14:textId="2D18E461" w:rsidR="00CF66C5" w:rsidRDefault="00CF66C5" w:rsidP="00676050">
            <w:pPr>
              <w:spacing w:after="0" w:line="240" w:lineRule="auto"/>
              <w:jc w:val="center"/>
              <w:rPr>
                <w:rFonts w:ascii="Calibri" w:hAnsi="Calibri" w:cs="Calibri"/>
                <w:color w:val="000000"/>
              </w:rPr>
            </w:pPr>
            <w:r>
              <w:rPr>
                <w:rFonts w:ascii="Calibri" w:hAnsi="Calibri" w:cs="Calibri"/>
                <w:color w:val="000000"/>
              </w:rPr>
              <w:t>8</w:t>
            </w:r>
          </w:p>
        </w:tc>
        <w:tc>
          <w:tcPr>
            <w:tcW w:w="850" w:type="dxa"/>
            <w:tcBorders>
              <w:top w:val="nil"/>
              <w:left w:val="nil"/>
              <w:bottom w:val="single" w:sz="4" w:space="0" w:color="auto"/>
              <w:right w:val="single" w:sz="4" w:space="0" w:color="auto"/>
            </w:tcBorders>
            <w:shd w:val="clear" w:color="auto" w:fill="auto"/>
            <w:noWrap/>
            <w:vAlign w:val="center"/>
          </w:tcPr>
          <w:p w14:paraId="251D7E6A" w14:textId="2EFE3A27" w:rsidR="00CF66C5" w:rsidRDefault="00CF66C5" w:rsidP="00676050">
            <w:pPr>
              <w:spacing w:after="0" w:line="240" w:lineRule="auto"/>
              <w:jc w:val="center"/>
              <w:rPr>
                <w:rFonts w:ascii="Calibri" w:hAnsi="Calibri" w:cs="Calibri"/>
                <w:color w:val="000000"/>
              </w:rPr>
            </w:pPr>
            <w:r>
              <w:rPr>
                <w:rFonts w:ascii="Calibri" w:hAnsi="Calibri" w:cs="Calibri"/>
                <w:color w:val="000000"/>
              </w:rPr>
              <w:t>50</w:t>
            </w:r>
          </w:p>
        </w:tc>
        <w:tc>
          <w:tcPr>
            <w:tcW w:w="850" w:type="dxa"/>
            <w:tcBorders>
              <w:top w:val="nil"/>
              <w:left w:val="nil"/>
              <w:bottom w:val="single" w:sz="4" w:space="0" w:color="auto"/>
              <w:right w:val="single" w:sz="4" w:space="0" w:color="auto"/>
            </w:tcBorders>
            <w:shd w:val="clear" w:color="auto" w:fill="auto"/>
            <w:noWrap/>
            <w:vAlign w:val="center"/>
          </w:tcPr>
          <w:p w14:paraId="778775C1" w14:textId="6A09A6A2" w:rsidR="00CF66C5" w:rsidRDefault="00CF66C5" w:rsidP="00676050">
            <w:pPr>
              <w:spacing w:after="0" w:line="240" w:lineRule="auto"/>
              <w:jc w:val="center"/>
              <w:rPr>
                <w:rFonts w:ascii="Calibri" w:hAnsi="Calibri" w:cs="Calibri"/>
                <w:color w:val="000000"/>
              </w:rPr>
            </w:pPr>
            <w:r>
              <w:rPr>
                <w:rFonts w:ascii="Calibri" w:hAnsi="Calibri" w:cs="Calibri"/>
                <w:color w:val="000000"/>
              </w:rPr>
              <w:t>34</w:t>
            </w:r>
          </w:p>
        </w:tc>
        <w:tc>
          <w:tcPr>
            <w:tcW w:w="850" w:type="dxa"/>
            <w:tcBorders>
              <w:top w:val="nil"/>
              <w:left w:val="nil"/>
              <w:bottom w:val="single" w:sz="4" w:space="0" w:color="auto"/>
              <w:right w:val="single" w:sz="4" w:space="0" w:color="auto"/>
            </w:tcBorders>
            <w:shd w:val="clear" w:color="auto" w:fill="auto"/>
            <w:noWrap/>
            <w:vAlign w:val="center"/>
          </w:tcPr>
          <w:p w14:paraId="22BD77BC" w14:textId="0F4A8519" w:rsidR="00CF66C5" w:rsidRDefault="00CF66C5" w:rsidP="00676050">
            <w:pPr>
              <w:spacing w:after="0" w:line="240" w:lineRule="auto"/>
              <w:jc w:val="center"/>
              <w:rPr>
                <w:rFonts w:ascii="Calibri" w:hAnsi="Calibri" w:cs="Calibri"/>
                <w:color w:val="000000"/>
              </w:rPr>
            </w:pPr>
            <w:r>
              <w:rPr>
                <w:rFonts w:ascii="Calibri" w:hAnsi="Calibri" w:cs="Calibri"/>
                <w:color w:val="000000"/>
              </w:rPr>
              <w:t>65</w:t>
            </w:r>
          </w:p>
        </w:tc>
        <w:tc>
          <w:tcPr>
            <w:tcW w:w="850" w:type="dxa"/>
            <w:tcBorders>
              <w:top w:val="nil"/>
              <w:left w:val="nil"/>
              <w:bottom w:val="single" w:sz="4" w:space="0" w:color="auto"/>
              <w:right w:val="single" w:sz="4" w:space="0" w:color="auto"/>
            </w:tcBorders>
            <w:shd w:val="clear" w:color="auto" w:fill="auto"/>
            <w:noWrap/>
            <w:vAlign w:val="center"/>
          </w:tcPr>
          <w:p w14:paraId="59A71C45" w14:textId="38E0C74E" w:rsidR="00CF66C5" w:rsidRDefault="00CF66C5" w:rsidP="00676050">
            <w:pPr>
              <w:spacing w:after="0" w:line="240" w:lineRule="auto"/>
              <w:jc w:val="center"/>
              <w:rPr>
                <w:rFonts w:ascii="Calibri" w:hAnsi="Calibri" w:cs="Calibri"/>
                <w:color w:val="000000"/>
              </w:rPr>
            </w:pPr>
            <w:r>
              <w:rPr>
                <w:rFonts w:ascii="Calibri" w:hAnsi="Calibri" w:cs="Calibri"/>
                <w:color w:val="000000"/>
              </w:rPr>
              <w:t>50</w:t>
            </w:r>
          </w:p>
        </w:tc>
        <w:tc>
          <w:tcPr>
            <w:tcW w:w="850" w:type="dxa"/>
            <w:tcBorders>
              <w:top w:val="nil"/>
              <w:left w:val="nil"/>
              <w:bottom w:val="single" w:sz="4" w:space="0" w:color="auto"/>
              <w:right w:val="single" w:sz="4" w:space="0" w:color="auto"/>
            </w:tcBorders>
            <w:shd w:val="clear" w:color="auto" w:fill="auto"/>
            <w:noWrap/>
            <w:vAlign w:val="center"/>
          </w:tcPr>
          <w:p w14:paraId="7AF46D03" w14:textId="224AD028" w:rsidR="00CF66C5" w:rsidRDefault="00CF66C5" w:rsidP="00676050">
            <w:pPr>
              <w:spacing w:after="0" w:line="240" w:lineRule="auto"/>
              <w:jc w:val="center"/>
              <w:rPr>
                <w:rFonts w:ascii="Calibri" w:hAnsi="Calibri" w:cs="Calibri"/>
                <w:color w:val="000000"/>
              </w:rPr>
            </w:pPr>
            <w:r>
              <w:rPr>
                <w:rFonts w:ascii="Calibri" w:hAnsi="Calibri" w:cs="Calibri"/>
                <w:color w:val="000000"/>
              </w:rPr>
              <w:t>89</w:t>
            </w:r>
          </w:p>
        </w:tc>
        <w:tc>
          <w:tcPr>
            <w:tcW w:w="850" w:type="dxa"/>
            <w:tcBorders>
              <w:top w:val="nil"/>
              <w:left w:val="nil"/>
              <w:bottom w:val="single" w:sz="4" w:space="0" w:color="auto"/>
              <w:right w:val="single" w:sz="4" w:space="0" w:color="auto"/>
            </w:tcBorders>
            <w:shd w:val="clear" w:color="auto" w:fill="auto"/>
            <w:noWrap/>
            <w:vAlign w:val="center"/>
          </w:tcPr>
          <w:p w14:paraId="0E070627" w14:textId="2B2059B0" w:rsidR="00CF66C5" w:rsidRDefault="00CF66C5" w:rsidP="00676050">
            <w:pPr>
              <w:spacing w:after="0" w:line="240" w:lineRule="auto"/>
              <w:jc w:val="center"/>
              <w:rPr>
                <w:rFonts w:ascii="Calibri" w:hAnsi="Calibri" w:cs="Calibri"/>
                <w:color w:val="000000"/>
              </w:rPr>
            </w:pPr>
            <w:r>
              <w:rPr>
                <w:rFonts w:ascii="Calibri" w:hAnsi="Calibri" w:cs="Calibri"/>
                <w:color w:val="000000"/>
              </w:rPr>
              <w:t>65</w:t>
            </w:r>
          </w:p>
        </w:tc>
        <w:tc>
          <w:tcPr>
            <w:tcW w:w="855" w:type="dxa"/>
            <w:shd w:val="clear" w:color="auto" w:fill="auto"/>
            <w:noWrap/>
            <w:vAlign w:val="center"/>
          </w:tcPr>
          <w:p w14:paraId="3E83B599" w14:textId="58F59797" w:rsidR="00CF66C5" w:rsidRDefault="008F6151" w:rsidP="00676050">
            <w:pPr>
              <w:spacing w:after="0" w:line="240" w:lineRule="auto"/>
              <w:jc w:val="center"/>
              <w:rPr>
                <w:rFonts w:ascii="Calibri" w:eastAsia="Times New Roman" w:hAnsi="Calibri" w:cs="Calibri"/>
                <w:b/>
                <w:bCs/>
                <w:color w:val="000000"/>
                <w:kern w:val="0"/>
                <w:lang w:eastAsia="tr-TR"/>
                <w14:ligatures w14:val="none"/>
              </w:rPr>
            </w:pPr>
            <w:r>
              <w:rPr>
                <w:rFonts w:ascii="Calibri" w:eastAsia="Times New Roman" w:hAnsi="Calibri" w:cs="Calibri"/>
                <w:b/>
                <w:bCs/>
                <w:color w:val="000000"/>
                <w:kern w:val="0"/>
                <w:lang w:eastAsia="tr-TR"/>
                <w14:ligatures w14:val="none"/>
              </w:rPr>
              <w:t>488</w:t>
            </w:r>
          </w:p>
        </w:tc>
      </w:tr>
      <w:tr w:rsidR="00676050" w:rsidRPr="003E39A3" w14:paraId="49FA3651" w14:textId="77777777" w:rsidTr="00676050">
        <w:trPr>
          <w:gridAfter w:val="1"/>
          <w:wAfter w:w="16" w:type="dxa"/>
          <w:trHeight w:val="503"/>
        </w:trPr>
        <w:tc>
          <w:tcPr>
            <w:tcW w:w="850" w:type="dxa"/>
            <w:shd w:val="clear" w:color="auto" w:fill="auto"/>
            <w:vAlign w:val="center"/>
          </w:tcPr>
          <w:p w14:paraId="15BA5A26" w14:textId="184C576B" w:rsidR="00CF66C5" w:rsidRPr="003E39A3" w:rsidRDefault="00CF66C5" w:rsidP="00676050">
            <w:pPr>
              <w:spacing w:after="0" w:line="240" w:lineRule="auto"/>
              <w:jc w:val="center"/>
              <w:rPr>
                <w:rFonts w:ascii="Calibri" w:eastAsia="Times New Roman" w:hAnsi="Calibri" w:cs="Calibri"/>
                <w:color w:val="000000"/>
                <w:kern w:val="0"/>
                <w:lang w:eastAsia="tr-TR"/>
                <w14:ligatures w14:val="none"/>
              </w:rPr>
            </w:pPr>
            <w:r w:rsidRPr="00FF39F2">
              <w:rPr>
                <w:rFonts w:ascii="Calibri" w:eastAsia="Times New Roman" w:hAnsi="Calibri" w:cs="Calibri"/>
                <w:color w:val="000000"/>
                <w:kern w:val="0"/>
                <w:lang w:eastAsia="tr-TR"/>
                <w14:ligatures w14:val="none"/>
              </w:rPr>
              <w:t>41-50 arası</w:t>
            </w:r>
          </w:p>
        </w:tc>
        <w:tc>
          <w:tcPr>
            <w:tcW w:w="850" w:type="dxa"/>
            <w:tcBorders>
              <w:top w:val="nil"/>
              <w:left w:val="single" w:sz="4" w:space="0" w:color="auto"/>
              <w:bottom w:val="single" w:sz="4" w:space="0" w:color="auto"/>
              <w:right w:val="single" w:sz="4" w:space="0" w:color="auto"/>
            </w:tcBorders>
            <w:shd w:val="clear" w:color="auto" w:fill="auto"/>
            <w:vAlign w:val="center"/>
          </w:tcPr>
          <w:p w14:paraId="29211F13" w14:textId="57037D37" w:rsidR="00CF66C5" w:rsidRDefault="00CF66C5" w:rsidP="00676050">
            <w:pPr>
              <w:spacing w:after="0" w:line="240" w:lineRule="auto"/>
              <w:jc w:val="center"/>
              <w:rPr>
                <w:rFonts w:ascii="Calibri" w:hAnsi="Calibri" w:cs="Calibri"/>
                <w:b/>
                <w:bCs/>
                <w:color w:val="000000"/>
              </w:rPr>
            </w:pPr>
            <w:r>
              <w:rPr>
                <w:rFonts w:ascii="Calibri" w:hAnsi="Calibri" w:cs="Calibri"/>
                <w:color w:val="000000"/>
              </w:rPr>
              <w:t>119</w:t>
            </w:r>
          </w:p>
        </w:tc>
        <w:tc>
          <w:tcPr>
            <w:tcW w:w="850" w:type="dxa"/>
            <w:tcBorders>
              <w:top w:val="nil"/>
              <w:left w:val="nil"/>
              <w:bottom w:val="single" w:sz="4" w:space="0" w:color="auto"/>
              <w:right w:val="single" w:sz="4" w:space="0" w:color="auto"/>
            </w:tcBorders>
            <w:shd w:val="clear" w:color="auto" w:fill="auto"/>
            <w:vAlign w:val="center"/>
          </w:tcPr>
          <w:p w14:paraId="76B1F7BE" w14:textId="3BE78A43" w:rsidR="00CF66C5" w:rsidRDefault="00CF66C5" w:rsidP="00676050">
            <w:pPr>
              <w:spacing w:after="0" w:line="240" w:lineRule="auto"/>
              <w:jc w:val="center"/>
              <w:rPr>
                <w:rFonts w:ascii="Calibri" w:hAnsi="Calibri" w:cs="Calibri"/>
                <w:b/>
                <w:bCs/>
                <w:color w:val="000000"/>
              </w:rPr>
            </w:pPr>
            <w:r>
              <w:rPr>
                <w:rFonts w:ascii="Calibri" w:hAnsi="Calibri" w:cs="Calibri"/>
                <w:color w:val="000000"/>
              </w:rPr>
              <w:t>279</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247A3042" w14:textId="4321D156" w:rsidR="00CF66C5" w:rsidRDefault="00CF66C5" w:rsidP="00676050">
            <w:pPr>
              <w:spacing w:after="0" w:line="240" w:lineRule="auto"/>
              <w:jc w:val="center"/>
              <w:rPr>
                <w:rFonts w:ascii="Calibri" w:hAnsi="Calibri" w:cs="Calibri"/>
                <w:color w:val="000000"/>
              </w:rPr>
            </w:pPr>
            <w:r>
              <w:rPr>
                <w:rFonts w:ascii="Calibri" w:hAnsi="Calibri" w:cs="Calibri"/>
                <w:color w:val="000000"/>
              </w:rPr>
              <w:t>19</w:t>
            </w:r>
          </w:p>
        </w:tc>
        <w:tc>
          <w:tcPr>
            <w:tcW w:w="850" w:type="dxa"/>
            <w:tcBorders>
              <w:top w:val="nil"/>
              <w:left w:val="nil"/>
              <w:bottom w:val="single" w:sz="4" w:space="0" w:color="auto"/>
              <w:right w:val="single" w:sz="4" w:space="0" w:color="auto"/>
            </w:tcBorders>
            <w:shd w:val="clear" w:color="auto" w:fill="auto"/>
            <w:noWrap/>
            <w:vAlign w:val="center"/>
          </w:tcPr>
          <w:p w14:paraId="7E9A0DBE" w14:textId="03689DF2" w:rsidR="00CF66C5" w:rsidRDefault="00CF66C5" w:rsidP="00676050">
            <w:pPr>
              <w:spacing w:after="0" w:line="240" w:lineRule="auto"/>
              <w:jc w:val="center"/>
              <w:rPr>
                <w:rFonts w:ascii="Calibri" w:hAnsi="Calibri" w:cs="Calibri"/>
                <w:color w:val="000000"/>
              </w:rPr>
            </w:pPr>
            <w:r>
              <w:rPr>
                <w:rFonts w:ascii="Calibri" w:hAnsi="Calibri" w:cs="Calibri"/>
                <w:color w:val="000000"/>
              </w:rPr>
              <w:t>19</w:t>
            </w:r>
          </w:p>
        </w:tc>
        <w:tc>
          <w:tcPr>
            <w:tcW w:w="850" w:type="dxa"/>
            <w:tcBorders>
              <w:top w:val="nil"/>
              <w:left w:val="nil"/>
              <w:bottom w:val="single" w:sz="4" w:space="0" w:color="auto"/>
              <w:right w:val="single" w:sz="4" w:space="0" w:color="auto"/>
            </w:tcBorders>
            <w:shd w:val="clear" w:color="auto" w:fill="auto"/>
            <w:noWrap/>
            <w:vAlign w:val="center"/>
          </w:tcPr>
          <w:p w14:paraId="770E33F2" w14:textId="5F800E40" w:rsidR="00CF66C5" w:rsidRDefault="00CF66C5" w:rsidP="00676050">
            <w:pPr>
              <w:spacing w:after="0" w:line="240" w:lineRule="auto"/>
              <w:jc w:val="center"/>
              <w:rPr>
                <w:rFonts w:ascii="Calibri" w:hAnsi="Calibri" w:cs="Calibri"/>
                <w:color w:val="000000"/>
              </w:rPr>
            </w:pPr>
            <w:r>
              <w:rPr>
                <w:rFonts w:ascii="Calibri" w:hAnsi="Calibri" w:cs="Calibri"/>
                <w:color w:val="000000"/>
              </w:rPr>
              <w:t>27</w:t>
            </w:r>
          </w:p>
        </w:tc>
        <w:tc>
          <w:tcPr>
            <w:tcW w:w="850" w:type="dxa"/>
            <w:tcBorders>
              <w:top w:val="nil"/>
              <w:left w:val="nil"/>
              <w:bottom w:val="single" w:sz="4" w:space="0" w:color="auto"/>
              <w:right w:val="single" w:sz="4" w:space="0" w:color="auto"/>
            </w:tcBorders>
            <w:shd w:val="clear" w:color="auto" w:fill="auto"/>
            <w:noWrap/>
            <w:vAlign w:val="center"/>
          </w:tcPr>
          <w:p w14:paraId="76EBC9EA" w14:textId="4EAF9613" w:rsidR="00CF66C5" w:rsidRDefault="00CF66C5" w:rsidP="00676050">
            <w:pPr>
              <w:spacing w:after="0" w:line="240" w:lineRule="auto"/>
              <w:jc w:val="center"/>
              <w:rPr>
                <w:rFonts w:ascii="Calibri" w:hAnsi="Calibri" w:cs="Calibri"/>
                <w:color w:val="000000"/>
              </w:rPr>
            </w:pPr>
            <w:r>
              <w:rPr>
                <w:rFonts w:ascii="Calibri" w:hAnsi="Calibri" w:cs="Calibri"/>
                <w:color w:val="000000"/>
              </w:rPr>
              <w:t>29</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4EAE11B7" w14:textId="131D6F89" w:rsidR="00CF66C5" w:rsidRDefault="00CF66C5" w:rsidP="00676050">
            <w:pPr>
              <w:spacing w:after="0" w:line="240" w:lineRule="auto"/>
              <w:jc w:val="center"/>
              <w:rPr>
                <w:rFonts w:ascii="Calibri" w:hAnsi="Calibri" w:cs="Calibri"/>
                <w:color w:val="000000"/>
              </w:rPr>
            </w:pPr>
            <w:r>
              <w:rPr>
                <w:rFonts w:ascii="Calibri" w:hAnsi="Calibri" w:cs="Calibri"/>
                <w:color w:val="000000"/>
              </w:rPr>
              <w:t>20</w:t>
            </w:r>
          </w:p>
        </w:tc>
        <w:tc>
          <w:tcPr>
            <w:tcW w:w="850" w:type="dxa"/>
            <w:tcBorders>
              <w:top w:val="nil"/>
              <w:left w:val="nil"/>
              <w:bottom w:val="single" w:sz="4" w:space="0" w:color="auto"/>
              <w:right w:val="single" w:sz="4" w:space="0" w:color="auto"/>
            </w:tcBorders>
            <w:shd w:val="clear" w:color="auto" w:fill="auto"/>
            <w:noWrap/>
            <w:vAlign w:val="center"/>
          </w:tcPr>
          <w:p w14:paraId="06EA6F21" w14:textId="6B4C8FE4" w:rsidR="00CF66C5" w:rsidRDefault="00CF66C5" w:rsidP="00676050">
            <w:pPr>
              <w:spacing w:after="0" w:line="240" w:lineRule="auto"/>
              <w:jc w:val="center"/>
              <w:rPr>
                <w:rFonts w:ascii="Calibri" w:hAnsi="Calibri" w:cs="Calibri"/>
                <w:color w:val="000000"/>
              </w:rPr>
            </w:pPr>
            <w:r>
              <w:rPr>
                <w:rFonts w:ascii="Calibri" w:hAnsi="Calibri" w:cs="Calibri"/>
                <w:color w:val="000000"/>
              </w:rPr>
              <w:t>8</w:t>
            </w:r>
          </w:p>
        </w:tc>
        <w:tc>
          <w:tcPr>
            <w:tcW w:w="850" w:type="dxa"/>
            <w:tcBorders>
              <w:top w:val="nil"/>
              <w:left w:val="nil"/>
              <w:bottom w:val="single" w:sz="4" w:space="0" w:color="auto"/>
              <w:right w:val="single" w:sz="4" w:space="0" w:color="auto"/>
            </w:tcBorders>
            <w:shd w:val="clear" w:color="auto" w:fill="auto"/>
            <w:noWrap/>
            <w:vAlign w:val="center"/>
          </w:tcPr>
          <w:p w14:paraId="6AB5E9B3" w14:textId="733915B6" w:rsidR="00CF66C5" w:rsidRDefault="00CF66C5" w:rsidP="00676050">
            <w:pPr>
              <w:spacing w:after="0" w:line="240" w:lineRule="auto"/>
              <w:jc w:val="center"/>
              <w:rPr>
                <w:rFonts w:ascii="Calibri" w:hAnsi="Calibri" w:cs="Calibri"/>
                <w:color w:val="000000"/>
              </w:rPr>
            </w:pPr>
            <w:r>
              <w:rPr>
                <w:rFonts w:ascii="Calibri" w:hAnsi="Calibri" w:cs="Calibri"/>
                <w:color w:val="000000"/>
              </w:rPr>
              <w:t>43</w:t>
            </w:r>
          </w:p>
        </w:tc>
        <w:tc>
          <w:tcPr>
            <w:tcW w:w="850" w:type="dxa"/>
            <w:tcBorders>
              <w:top w:val="nil"/>
              <w:left w:val="nil"/>
              <w:bottom w:val="single" w:sz="4" w:space="0" w:color="auto"/>
              <w:right w:val="single" w:sz="4" w:space="0" w:color="auto"/>
            </w:tcBorders>
            <w:shd w:val="clear" w:color="auto" w:fill="auto"/>
            <w:noWrap/>
            <w:vAlign w:val="center"/>
          </w:tcPr>
          <w:p w14:paraId="5FD37861" w14:textId="7002D8EE" w:rsidR="00CF66C5" w:rsidRDefault="00CF66C5" w:rsidP="00676050">
            <w:pPr>
              <w:spacing w:after="0" w:line="240" w:lineRule="auto"/>
              <w:jc w:val="center"/>
              <w:rPr>
                <w:rFonts w:ascii="Calibri" w:hAnsi="Calibri" w:cs="Calibri"/>
                <w:color w:val="000000"/>
              </w:rPr>
            </w:pPr>
            <w:r>
              <w:rPr>
                <w:rFonts w:ascii="Calibri" w:hAnsi="Calibri" w:cs="Calibri"/>
                <w:color w:val="000000"/>
              </w:rPr>
              <w:t>32</w:t>
            </w:r>
          </w:p>
        </w:tc>
        <w:tc>
          <w:tcPr>
            <w:tcW w:w="850" w:type="dxa"/>
            <w:tcBorders>
              <w:top w:val="nil"/>
              <w:left w:val="nil"/>
              <w:bottom w:val="single" w:sz="4" w:space="0" w:color="auto"/>
              <w:right w:val="single" w:sz="4" w:space="0" w:color="auto"/>
            </w:tcBorders>
            <w:shd w:val="clear" w:color="auto" w:fill="auto"/>
            <w:noWrap/>
            <w:vAlign w:val="center"/>
          </w:tcPr>
          <w:p w14:paraId="4EBE00D9" w14:textId="38491F5E" w:rsidR="00CF66C5" w:rsidRDefault="00CF66C5" w:rsidP="00676050">
            <w:pPr>
              <w:spacing w:after="0" w:line="240" w:lineRule="auto"/>
              <w:jc w:val="center"/>
              <w:rPr>
                <w:rFonts w:ascii="Calibri" w:hAnsi="Calibri" w:cs="Calibri"/>
                <w:color w:val="000000"/>
              </w:rPr>
            </w:pPr>
            <w:r>
              <w:rPr>
                <w:rFonts w:ascii="Calibri" w:hAnsi="Calibri" w:cs="Calibri"/>
                <w:color w:val="000000"/>
              </w:rPr>
              <w:t>49</w:t>
            </w:r>
          </w:p>
        </w:tc>
        <w:tc>
          <w:tcPr>
            <w:tcW w:w="850" w:type="dxa"/>
            <w:tcBorders>
              <w:top w:val="nil"/>
              <w:left w:val="nil"/>
              <w:bottom w:val="single" w:sz="4" w:space="0" w:color="auto"/>
              <w:right w:val="single" w:sz="4" w:space="0" w:color="auto"/>
            </w:tcBorders>
            <w:shd w:val="clear" w:color="auto" w:fill="auto"/>
            <w:noWrap/>
            <w:vAlign w:val="center"/>
          </w:tcPr>
          <w:p w14:paraId="6A3355FA" w14:textId="68452B31" w:rsidR="00CF66C5" w:rsidRDefault="00CF66C5" w:rsidP="00676050">
            <w:pPr>
              <w:spacing w:after="0" w:line="240" w:lineRule="auto"/>
              <w:jc w:val="center"/>
              <w:rPr>
                <w:rFonts w:ascii="Calibri" w:hAnsi="Calibri" w:cs="Calibri"/>
                <w:color w:val="000000"/>
              </w:rPr>
            </w:pPr>
            <w:r>
              <w:rPr>
                <w:rFonts w:ascii="Calibri" w:hAnsi="Calibri" w:cs="Calibri"/>
                <w:color w:val="000000"/>
              </w:rPr>
              <w:t>51</w:t>
            </w:r>
          </w:p>
        </w:tc>
        <w:tc>
          <w:tcPr>
            <w:tcW w:w="850" w:type="dxa"/>
            <w:tcBorders>
              <w:top w:val="nil"/>
              <w:left w:val="nil"/>
              <w:bottom w:val="single" w:sz="4" w:space="0" w:color="auto"/>
              <w:right w:val="single" w:sz="4" w:space="0" w:color="auto"/>
            </w:tcBorders>
            <w:shd w:val="clear" w:color="auto" w:fill="auto"/>
            <w:noWrap/>
            <w:vAlign w:val="center"/>
          </w:tcPr>
          <w:p w14:paraId="4E764D28" w14:textId="4096F308" w:rsidR="00CF66C5" w:rsidRDefault="00CF66C5" w:rsidP="00676050">
            <w:pPr>
              <w:spacing w:after="0" w:line="240" w:lineRule="auto"/>
              <w:jc w:val="center"/>
              <w:rPr>
                <w:rFonts w:ascii="Calibri" w:hAnsi="Calibri" w:cs="Calibri"/>
                <w:color w:val="000000"/>
              </w:rPr>
            </w:pPr>
            <w:r>
              <w:rPr>
                <w:rFonts w:ascii="Calibri" w:hAnsi="Calibri" w:cs="Calibri"/>
                <w:color w:val="000000"/>
              </w:rPr>
              <w:t>104</w:t>
            </w:r>
          </w:p>
        </w:tc>
        <w:tc>
          <w:tcPr>
            <w:tcW w:w="850" w:type="dxa"/>
            <w:tcBorders>
              <w:top w:val="nil"/>
              <w:left w:val="nil"/>
              <w:bottom w:val="single" w:sz="4" w:space="0" w:color="auto"/>
              <w:right w:val="single" w:sz="4" w:space="0" w:color="auto"/>
            </w:tcBorders>
            <w:shd w:val="clear" w:color="auto" w:fill="auto"/>
            <w:noWrap/>
            <w:vAlign w:val="center"/>
          </w:tcPr>
          <w:p w14:paraId="2B7AE29B" w14:textId="79F659E3" w:rsidR="00CF66C5" w:rsidRDefault="00CF66C5" w:rsidP="00676050">
            <w:pPr>
              <w:spacing w:after="0" w:line="240" w:lineRule="auto"/>
              <w:jc w:val="center"/>
              <w:rPr>
                <w:rFonts w:ascii="Calibri" w:hAnsi="Calibri" w:cs="Calibri"/>
                <w:color w:val="000000"/>
              </w:rPr>
            </w:pPr>
            <w:r>
              <w:rPr>
                <w:rFonts w:ascii="Calibri" w:hAnsi="Calibri" w:cs="Calibri"/>
                <w:color w:val="000000"/>
              </w:rPr>
              <w:t>97</w:t>
            </w:r>
          </w:p>
        </w:tc>
        <w:tc>
          <w:tcPr>
            <w:tcW w:w="855" w:type="dxa"/>
            <w:shd w:val="clear" w:color="auto" w:fill="auto"/>
            <w:noWrap/>
            <w:vAlign w:val="center"/>
          </w:tcPr>
          <w:p w14:paraId="24541D71" w14:textId="7BBECF41" w:rsidR="00CF66C5" w:rsidRDefault="008F6151" w:rsidP="00676050">
            <w:pPr>
              <w:spacing w:after="0" w:line="240" w:lineRule="auto"/>
              <w:jc w:val="center"/>
              <w:rPr>
                <w:rFonts w:ascii="Calibri" w:eastAsia="Times New Roman" w:hAnsi="Calibri" w:cs="Calibri"/>
                <w:b/>
                <w:bCs/>
                <w:color w:val="000000"/>
                <w:kern w:val="0"/>
                <w:lang w:eastAsia="tr-TR"/>
                <w14:ligatures w14:val="none"/>
              </w:rPr>
            </w:pPr>
            <w:r>
              <w:rPr>
                <w:rFonts w:ascii="Calibri" w:eastAsia="Times New Roman" w:hAnsi="Calibri" w:cs="Calibri"/>
                <w:b/>
                <w:bCs/>
                <w:color w:val="000000"/>
                <w:kern w:val="0"/>
                <w:lang w:eastAsia="tr-TR"/>
                <w14:ligatures w14:val="none"/>
              </w:rPr>
              <w:t>498</w:t>
            </w:r>
          </w:p>
        </w:tc>
      </w:tr>
      <w:tr w:rsidR="00676050" w:rsidRPr="003E39A3" w14:paraId="6DB6F65A" w14:textId="77777777" w:rsidTr="00676050">
        <w:trPr>
          <w:gridAfter w:val="1"/>
          <w:wAfter w:w="16" w:type="dxa"/>
          <w:trHeight w:val="503"/>
        </w:trPr>
        <w:tc>
          <w:tcPr>
            <w:tcW w:w="850" w:type="dxa"/>
            <w:shd w:val="clear" w:color="auto" w:fill="auto"/>
            <w:vAlign w:val="center"/>
          </w:tcPr>
          <w:p w14:paraId="4922D456" w14:textId="43C25C38" w:rsidR="00CF66C5" w:rsidRPr="003E39A3" w:rsidRDefault="00CF66C5" w:rsidP="00676050">
            <w:pPr>
              <w:spacing w:after="0" w:line="240" w:lineRule="auto"/>
              <w:jc w:val="center"/>
              <w:rPr>
                <w:rFonts w:ascii="Calibri" w:eastAsia="Times New Roman" w:hAnsi="Calibri" w:cs="Calibri"/>
                <w:color w:val="000000"/>
                <w:kern w:val="0"/>
                <w:lang w:eastAsia="tr-TR"/>
                <w14:ligatures w14:val="none"/>
              </w:rPr>
            </w:pPr>
            <w:r w:rsidRPr="00FF39F2">
              <w:rPr>
                <w:rFonts w:ascii="Calibri" w:eastAsia="Times New Roman" w:hAnsi="Calibri" w:cs="Calibri"/>
                <w:color w:val="000000"/>
                <w:kern w:val="0"/>
                <w:lang w:eastAsia="tr-TR"/>
                <w14:ligatures w14:val="none"/>
              </w:rPr>
              <w:t>51-60 arası</w:t>
            </w:r>
          </w:p>
        </w:tc>
        <w:tc>
          <w:tcPr>
            <w:tcW w:w="850" w:type="dxa"/>
            <w:tcBorders>
              <w:top w:val="nil"/>
              <w:left w:val="single" w:sz="4" w:space="0" w:color="auto"/>
              <w:bottom w:val="single" w:sz="4" w:space="0" w:color="auto"/>
              <w:right w:val="single" w:sz="4" w:space="0" w:color="auto"/>
            </w:tcBorders>
            <w:shd w:val="clear" w:color="auto" w:fill="auto"/>
            <w:vAlign w:val="center"/>
          </w:tcPr>
          <w:p w14:paraId="5838C979" w14:textId="3CAFF9AB" w:rsidR="00CF66C5" w:rsidRDefault="00CF66C5" w:rsidP="00676050">
            <w:pPr>
              <w:spacing w:after="0" w:line="240" w:lineRule="auto"/>
              <w:jc w:val="center"/>
              <w:rPr>
                <w:rFonts w:ascii="Calibri" w:hAnsi="Calibri" w:cs="Calibri"/>
                <w:b/>
                <w:bCs/>
                <w:color w:val="000000"/>
              </w:rPr>
            </w:pPr>
            <w:r>
              <w:rPr>
                <w:rFonts w:ascii="Calibri" w:hAnsi="Calibri" w:cs="Calibri"/>
                <w:color w:val="000000"/>
              </w:rPr>
              <w:t>85</w:t>
            </w:r>
          </w:p>
        </w:tc>
        <w:tc>
          <w:tcPr>
            <w:tcW w:w="850" w:type="dxa"/>
            <w:tcBorders>
              <w:top w:val="nil"/>
              <w:left w:val="nil"/>
              <w:bottom w:val="single" w:sz="4" w:space="0" w:color="auto"/>
              <w:right w:val="single" w:sz="4" w:space="0" w:color="auto"/>
            </w:tcBorders>
            <w:shd w:val="clear" w:color="auto" w:fill="auto"/>
            <w:vAlign w:val="center"/>
          </w:tcPr>
          <w:p w14:paraId="159605D2" w14:textId="4609D9FB" w:rsidR="00CF66C5" w:rsidRDefault="00CF66C5" w:rsidP="00676050">
            <w:pPr>
              <w:spacing w:after="0" w:line="240" w:lineRule="auto"/>
              <w:jc w:val="center"/>
              <w:rPr>
                <w:rFonts w:ascii="Calibri" w:hAnsi="Calibri" w:cs="Calibri"/>
                <w:b/>
                <w:bCs/>
                <w:color w:val="000000"/>
              </w:rPr>
            </w:pPr>
            <w:r>
              <w:rPr>
                <w:rFonts w:ascii="Calibri" w:hAnsi="Calibri" w:cs="Calibri"/>
                <w:color w:val="000000"/>
              </w:rPr>
              <w:t>167</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3769FB1E" w14:textId="411D352A" w:rsidR="00CF66C5" w:rsidRDefault="00CF66C5" w:rsidP="00676050">
            <w:pPr>
              <w:spacing w:after="0" w:line="240" w:lineRule="auto"/>
              <w:jc w:val="center"/>
              <w:rPr>
                <w:rFonts w:ascii="Calibri" w:hAnsi="Calibri" w:cs="Calibri"/>
                <w:color w:val="000000"/>
              </w:rPr>
            </w:pPr>
            <w:r>
              <w:rPr>
                <w:rFonts w:ascii="Calibri" w:hAnsi="Calibri" w:cs="Calibri"/>
                <w:color w:val="000000"/>
              </w:rPr>
              <w:t>17</w:t>
            </w:r>
          </w:p>
        </w:tc>
        <w:tc>
          <w:tcPr>
            <w:tcW w:w="850" w:type="dxa"/>
            <w:tcBorders>
              <w:top w:val="nil"/>
              <w:left w:val="nil"/>
              <w:bottom w:val="single" w:sz="4" w:space="0" w:color="auto"/>
              <w:right w:val="single" w:sz="4" w:space="0" w:color="auto"/>
            </w:tcBorders>
            <w:shd w:val="clear" w:color="auto" w:fill="auto"/>
            <w:noWrap/>
            <w:vAlign w:val="center"/>
          </w:tcPr>
          <w:p w14:paraId="77D37FB8" w14:textId="188D5311" w:rsidR="00CF66C5" w:rsidRDefault="00CF66C5" w:rsidP="00676050">
            <w:pPr>
              <w:spacing w:after="0" w:line="240" w:lineRule="auto"/>
              <w:jc w:val="center"/>
              <w:rPr>
                <w:rFonts w:ascii="Calibri" w:hAnsi="Calibri" w:cs="Calibri"/>
                <w:color w:val="000000"/>
              </w:rPr>
            </w:pPr>
            <w:r>
              <w:rPr>
                <w:rFonts w:ascii="Calibri" w:hAnsi="Calibri" w:cs="Calibri"/>
                <w:color w:val="000000"/>
              </w:rPr>
              <w:t>12</w:t>
            </w:r>
          </w:p>
        </w:tc>
        <w:tc>
          <w:tcPr>
            <w:tcW w:w="850" w:type="dxa"/>
            <w:tcBorders>
              <w:top w:val="nil"/>
              <w:left w:val="nil"/>
              <w:bottom w:val="single" w:sz="4" w:space="0" w:color="auto"/>
              <w:right w:val="single" w:sz="4" w:space="0" w:color="auto"/>
            </w:tcBorders>
            <w:shd w:val="clear" w:color="auto" w:fill="auto"/>
            <w:noWrap/>
            <w:vAlign w:val="center"/>
          </w:tcPr>
          <w:p w14:paraId="07D79D2C" w14:textId="00B87F9B" w:rsidR="00CF66C5" w:rsidRDefault="00CF66C5" w:rsidP="00676050">
            <w:pPr>
              <w:spacing w:after="0" w:line="240" w:lineRule="auto"/>
              <w:jc w:val="center"/>
              <w:rPr>
                <w:rFonts w:ascii="Calibri" w:hAnsi="Calibri" w:cs="Calibri"/>
                <w:color w:val="000000"/>
              </w:rPr>
            </w:pPr>
            <w:r>
              <w:rPr>
                <w:rFonts w:ascii="Calibri" w:hAnsi="Calibri" w:cs="Calibri"/>
                <w:color w:val="000000"/>
              </w:rPr>
              <w:t>11</w:t>
            </w:r>
          </w:p>
        </w:tc>
        <w:tc>
          <w:tcPr>
            <w:tcW w:w="850" w:type="dxa"/>
            <w:tcBorders>
              <w:top w:val="nil"/>
              <w:left w:val="nil"/>
              <w:bottom w:val="single" w:sz="4" w:space="0" w:color="auto"/>
              <w:right w:val="single" w:sz="4" w:space="0" w:color="auto"/>
            </w:tcBorders>
            <w:shd w:val="clear" w:color="auto" w:fill="auto"/>
            <w:noWrap/>
            <w:vAlign w:val="center"/>
          </w:tcPr>
          <w:p w14:paraId="75B5670A" w14:textId="41041B46" w:rsidR="00CF66C5" w:rsidRDefault="00CF66C5" w:rsidP="00676050">
            <w:pPr>
              <w:spacing w:after="0" w:line="240" w:lineRule="auto"/>
              <w:jc w:val="center"/>
              <w:rPr>
                <w:rFonts w:ascii="Calibri" w:hAnsi="Calibri" w:cs="Calibri"/>
                <w:color w:val="000000"/>
              </w:rPr>
            </w:pPr>
            <w:r>
              <w:rPr>
                <w:rFonts w:ascii="Calibri" w:hAnsi="Calibri" w:cs="Calibri"/>
                <w:color w:val="000000"/>
              </w:rPr>
              <w:t>17</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4B3EE477" w14:textId="7AE34D73" w:rsidR="00CF66C5" w:rsidRDefault="00CF66C5" w:rsidP="00676050">
            <w:pPr>
              <w:spacing w:after="0" w:line="240" w:lineRule="auto"/>
              <w:jc w:val="center"/>
              <w:rPr>
                <w:rFonts w:ascii="Calibri" w:hAnsi="Calibri" w:cs="Calibri"/>
                <w:color w:val="000000"/>
              </w:rPr>
            </w:pPr>
            <w:r>
              <w:rPr>
                <w:rFonts w:ascii="Calibri" w:hAnsi="Calibri" w:cs="Calibri"/>
                <w:color w:val="000000"/>
              </w:rPr>
              <w:t>15</w:t>
            </w:r>
          </w:p>
        </w:tc>
        <w:tc>
          <w:tcPr>
            <w:tcW w:w="850" w:type="dxa"/>
            <w:tcBorders>
              <w:top w:val="nil"/>
              <w:left w:val="nil"/>
              <w:bottom w:val="single" w:sz="4" w:space="0" w:color="auto"/>
              <w:right w:val="single" w:sz="4" w:space="0" w:color="auto"/>
            </w:tcBorders>
            <w:shd w:val="clear" w:color="auto" w:fill="auto"/>
            <w:noWrap/>
            <w:vAlign w:val="center"/>
          </w:tcPr>
          <w:p w14:paraId="46CF908E" w14:textId="7D1F3BDF" w:rsidR="00CF66C5" w:rsidRDefault="00CF66C5" w:rsidP="00676050">
            <w:pPr>
              <w:spacing w:after="0" w:line="240" w:lineRule="auto"/>
              <w:jc w:val="center"/>
              <w:rPr>
                <w:rFonts w:ascii="Calibri" w:hAnsi="Calibri" w:cs="Calibri"/>
                <w:color w:val="000000"/>
              </w:rPr>
            </w:pPr>
            <w:r>
              <w:rPr>
                <w:rFonts w:ascii="Calibri" w:hAnsi="Calibri" w:cs="Calibri"/>
                <w:color w:val="000000"/>
              </w:rPr>
              <w:t>13</w:t>
            </w:r>
          </w:p>
        </w:tc>
        <w:tc>
          <w:tcPr>
            <w:tcW w:w="850" w:type="dxa"/>
            <w:tcBorders>
              <w:top w:val="nil"/>
              <w:left w:val="nil"/>
              <w:bottom w:val="single" w:sz="4" w:space="0" w:color="auto"/>
              <w:right w:val="single" w:sz="4" w:space="0" w:color="auto"/>
            </w:tcBorders>
            <w:shd w:val="clear" w:color="auto" w:fill="auto"/>
            <w:noWrap/>
            <w:vAlign w:val="center"/>
          </w:tcPr>
          <w:p w14:paraId="23E983EF" w14:textId="3248C709" w:rsidR="00CF66C5" w:rsidRDefault="00CF66C5" w:rsidP="00676050">
            <w:pPr>
              <w:spacing w:after="0" w:line="240" w:lineRule="auto"/>
              <w:jc w:val="center"/>
              <w:rPr>
                <w:rFonts w:ascii="Calibri" w:hAnsi="Calibri" w:cs="Calibri"/>
                <w:color w:val="000000"/>
              </w:rPr>
            </w:pPr>
            <w:r>
              <w:rPr>
                <w:rFonts w:ascii="Calibri" w:hAnsi="Calibri" w:cs="Calibri"/>
                <w:color w:val="000000"/>
              </w:rPr>
              <w:t>42</w:t>
            </w:r>
          </w:p>
        </w:tc>
        <w:tc>
          <w:tcPr>
            <w:tcW w:w="850" w:type="dxa"/>
            <w:tcBorders>
              <w:top w:val="nil"/>
              <w:left w:val="nil"/>
              <w:bottom w:val="single" w:sz="4" w:space="0" w:color="auto"/>
              <w:right w:val="single" w:sz="4" w:space="0" w:color="auto"/>
            </w:tcBorders>
            <w:shd w:val="clear" w:color="auto" w:fill="auto"/>
            <w:noWrap/>
            <w:vAlign w:val="center"/>
          </w:tcPr>
          <w:p w14:paraId="50773453" w14:textId="2D0862D6" w:rsidR="00CF66C5" w:rsidRDefault="00CF66C5" w:rsidP="00676050">
            <w:pPr>
              <w:spacing w:after="0" w:line="240" w:lineRule="auto"/>
              <w:jc w:val="center"/>
              <w:rPr>
                <w:rFonts w:ascii="Calibri" w:hAnsi="Calibri" w:cs="Calibri"/>
                <w:color w:val="000000"/>
              </w:rPr>
            </w:pPr>
            <w:r>
              <w:rPr>
                <w:rFonts w:ascii="Calibri" w:hAnsi="Calibri" w:cs="Calibri"/>
                <w:color w:val="000000"/>
              </w:rPr>
              <w:t>19</w:t>
            </w:r>
          </w:p>
        </w:tc>
        <w:tc>
          <w:tcPr>
            <w:tcW w:w="850" w:type="dxa"/>
            <w:tcBorders>
              <w:top w:val="nil"/>
              <w:left w:val="nil"/>
              <w:bottom w:val="single" w:sz="4" w:space="0" w:color="auto"/>
              <w:right w:val="single" w:sz="4" w:space="0" w:color="auto"/>
            </w:tcBorders>
            <w:shd w:val="clear" w:color="auto" w:fill="auto"/>
            <w:noWrap/>
            <w:vAlign w:val="center"/>
          </w:tcPr>
          <w:p w14:paraId="081F3F74" w14:textId="35C478EB" w:rsidR="00CF66C5" w:rsidRDefault="00CF66C5" w:rsidP="00676050">
            <w:pPr>
              <w:spacing w:after="0" w:line="240" w:lineRule="auto"/>
              <w:jc w:val="center"/>
              <w:rPr>
                <w:rFonts w:ascii="Calibri" w:hAnsi="Calibri" w:cs="Calibri"/>
                <w:color w:val="000000"/>
              </w:rPr>
            </w:pPr>
            <w:r>
              <w:rPr>
                <w:rFonts w:ascii="Calibri" w:hAnsi="Calibri" w:cs="Calibri"/>
                <w:color w:val="000000"/>
              </w:rPr>
              <w:t>42</w:t>
            </w:r>
          </w:p>
        </w:tc>
        <w:tc>
          <w:tcPr>
            <w:tcW w:w="850" w:type="dxa"/>
            <w:tcBorders>
              <w:top w:val="nil"/>
              <w:left w:val="nil"/>
              <w:bottom w:val="single" w:sz="4" w:space="0" w:color="auto"/>
              <w:right w:val="single" w:sz="4" w:space="0" w:color="auto"/>
            </w:tcBorders>
            <w:shd w:val="clear" w:color="auto" w:fill="auto"/>
            <w:noWrap/>
            <w:vAlign w:val="center"/>
          </w:tcPr>
          <w:p w14:paraId="31D1FCD0" w14:textId="4D5FACA8" w:rsidR="00CF66C5" w:rsidRDefault="00CF66C5" w:rsidP="00676050">
            <w:pPr>
              <w:spacing w:after="0" w:line="240" w:lineRule="auto"/>
              <w:jc w:val="center"/>
              <w:rPr>
                <w:rFonts w:ascii="Calibri" w:hAnsi="Calibri" w:cs="Calibri"/>
                <w:color w:val="000000"/>
              </w:rPr>
            </w:pPr>
            <w:r>
              <w:rPr>
                <w:rFonts w:ascii="Calibri" w:hAnsi="Calibri" w:cs="Calibri"/>
                <w:color w:val="000000"/>
              </w:rPr>
              <w:t>34</w:t>
            </w:r>
          </w:p>
        </w:tc>
        <w:tc>
          <w:tcPr>
            <w:tcW w:w="850" w:type="dxa"/>
            <w:tcBorders>
              <w:top w:val="nil"/>
              <w:left w:val="nil"/>
              <w:bottom w:val="single" w:sz="4" w:space="0" w:color="auto"/>
              <w:right w:val="single" w:sz="4" w:space="0" w:color="auto"/>
            </w:tcBorders>
            <w:shd w:val="clear" w:color="auto" w:fill="auto"/>
            <w:noWrap/>
            <w:vAlign w:val="center"/>
          </w:tcPr>
          <w:p w14:paraId="5FDC8FD4" w14:textId="6A6F8856" w:rsidR="00CF66C5" w:rsidRDefault="00CF66C5" w:rsidP="00676050">
            <w:pPr>
              <w:spacing w:after="0" w:line="240" w:lineRule="auto"/>
              <w:jc w:val="center"/>
              <w:rPr>
                <w:rFonts w:ascii="Calibri" w:hAnsi="Calibri" w:cs="Calibri"/>
                <w:color w:val="000000"/>
              </w:rPr>
            </w:pPr>
            <w:r>
              <w:rPr>
                <w:rFonts w:ascii="Calibri" w:hAnsi="Calibri" w:cs="Calibri"/>
                <w:color w:val="000000"/>
              </w:rPr>
              <w:t>61</w:t>
            </w:r>
          </w:p>
        </w:tc>
        <w:tc>
          <w:tcPr>
            <w:tcW w:w="850" w:type="dxa"/>
            <w:tcBorders>
              <w:top w:val="nil"/>
              <w:left w:val="nil"/>
              <w:bottom w:val="single" w:sz="4" w:space="0" w:color="auto"/>
              <w:right w:val="single" w:sz="4" w:space="0" w:color="auto"/>
            </w:tcBorders>
            <w:shd w:val="clear" w:color="auto" w:fill="auto"/>
            <w:noWrap/>
            <w:vAlign w:val="center"/>
          </w:tcPr>
          <w:p w14:paraId="2B8690CF" w14:textId="53CE4D3E" w:rsidR="00CF66C5" w:rsidRDefault="00CF66C5" w:rsidP="00676050">
            <w:pPr>
              <w:spacing w:after="0" w:line="240" w:lineRule="auto"/>
              <w:jc w:val="center"/>
              <w:rPr>
                <w:rFonts w:ascii="Calibri" w:hAnsi="Calibri" w:cs="Calibri"/>
                <w:color w:val="000000"/>
              </w:rPr>
            </w:pPr>
            <w:r>
              <w:rPr>
                <w:rFonts w:ascii="Calibri" w:hAnsi="Calibri" w:cs="Calibri"/>
                <w:color w:val="000000"/>
              </w:rPr>
              <w:t>43</w:t>
            </w:r>
          </w:p>
        </w:tc>
        <w:tc>
          <w:tcPr>
            <w:tcW w:w="855" w:type="dxa"/>
            <w:shd w:val="clear" w:color="auto" w:fill="auto"/>
            <w:noWrap/>
            <w:vAlign w:val="center"/>
          </w:tcPr>
          <w:p w14:paraId="646E120A" w14:textId="16ED1120" w:rsidR="00CF66C5" w:rsidRDefault="008F6151" w:rsidP="00676050">
            <w:pPr>
              <w:spacing w:after="0" w:line="240" w:lineRule="auto"/>
              <w:jc w:val="center"/>
              <w:rPr>
                <w:rFonts w:ascii="Calibri" w:eastAsia="Times New Roman" w:hAnsi="Calibri" w:cs="Calibri"/>
                <w:b/>
                <w:bCs/>
                <w:color w:val="000000"/>
                <w:kern w:val="0"/>
                <w:lang w:eastAsia="tr-TR"/>
                <w14:ligatures w14:val="none"/>
              </w:rPr>
            </w:pPr>
            <w:r>
              <w:rPr>
                <w:rFonts w:ascii="Calibri" w:eastAsia="Times New Roman" w:hAnsi="Calibri" w:cs="Calibri"/>
                <w:b/>
                <w:bCs/>
                <w:color w:val="000000"/>
                <w:kern w:val="0"/>
                <w:lang w:eastAsia="tr-TR"/>
                <w14:ligatures w14:val="none"/>
              </w:rPr>
              <w:t>326</w:t>
            </w:r>
          </w:p>
        </w:tc>
      </w:tr>
      <w:tr w:rsidR="00676050" w:rsidRPr="003E39A3" w14:paraId="59886424" w14:textId="77777777" w:rsidTr="00676050">
        <w:trPr>
          <w:gridAfter w:val="1"/>
          <w:wAfter w:w="16" w:type="dxa"/>
          <w:trHeight w:val="503"/>
        </w:trPr>
        <w:tc>
          <w:tcPr>
            <w:tcW w:w="850" w:type="dxa"/>
            <w:shd w:val="clear" w:color="auto" w:fill="auto"/>
            <w:vAlign w:val="center"/>
          </w:tcPr>
          <w:p w14:paraId="6D6DC9DF" w14:textId="12589A9A" w:rsidR="00CF66C5" w:rsidRPr="003E39A3" w:rsidRDefault="00CF66C5" w:rsidP="00676050">
            <w:pPr>
              <w:spacing w:after="0" w:line="240" w:lineRule="auto"/>
              <w:jc w:val="center"/>
              <w:rPr>
                <w:rFonts w:ascii="Calibri" w:eastAsia="Times New Roman" w:hAnsi="Calibri" w:cs="Calibri"/>
                <w:color w:val="000000"/>
                <w:kern w:val="0"/>
                <w:lang w:eastAsia="tr-TR"/>
                <w14:ligatures w14:val="none"/>
              </w:rPr>
            </w:pPr>
            <w:r w:rsidRPr="00FF39F2">
              <w:rPr>
                <w:rFonts w:ascii="Calibri" w:eastAsia="Times New Roman" w:hAnsi="Calibri" w:cs="Calibri"/>
                <w:color w:val="000000"/>
                <w:kern w:val="0"/>
                <w:lang w:eastAsia="tr-TR"/>
                <w14:ligatures w14:val="none"/>
              </w:rPr>
              <w:t>61-70 arası</w:t>
            </w:r>
          </w:p>
        </w:tc>
        <w:tc>
          <w:tcPr>
            <w:tcW w:w="850" w:type="dxa"/>
            <w:tcBorders>
              <w:top w:val="nil"/>
              <w:left w:val="single" w:sz="4" w:space="0" w:color="auto"/>
              <w:bottom w:val="single" w:sz="4" w:space="0" w:color="auto"/>
              <w:right w:val="single" w:sz="4" w:space="0" w:color="auto"/>
            </w:tcBorders>
            <w:shd w:val="clear" w:color="auto" w:fill="auto"/>
            <w:vAlign w:val="center"/>
          </w:tcPr>
          <w:p w14:paraId="27E6559E" w14:textId="02FC4941" w:rsidR="00CF66C5" w:rsidRDefault="00CF66C5" w:rsidP="00676050">
            <w:pPr>
              <w:spacing w:after="0" w:line="240" w:lineRule="auto"/>
              <w:jc w:val="center"/>
              <w:rPr>
                <w:rFonts w:ascii="Calibri" w:hAnsi="Calibri" w:cs="Calibri"/>
                <w:b/>
                <w:bCs/>
                <w:color w:val="000000"/>
              </w:rPr>
            </w:pPr>
            <w:r>
              <w:rPr>
                <w:rFonts w:ascii="Calibri" w:hAnsi="Calibri" w:cs="Calibri"/>
                <w:color w:val="000000"/>
              </w:rPr>
              <w:t>51</w:t>
            </w:r>
          </w:p>
        </w:tc>
        <w:tc>
          <w:tcPr>
            <w:tcW w:w="850" w:type="dxa"/>
            <w:tcBorders>
              <w:top w:val="nil"/>
              <w:left w:val="nil"/>
              <w:bottom w:val="single" w:sz="4" w:space="0" w:color="auto"/>
              <w:right w:val="single" w:sz="4" w:space="0" w:color="auto"/>
            </w:tcBorders>
            <w:shd w:val="clear" w:color="auto" w:fill="auto"/>
            <w:vAlign w:val="center"/>
          </w:tcPr>
          <w:p w14:paraId="4A6F4D90" w14:textId="2392F8A3" w:rsidR="00CF66C5" w:rsidRDefault="00CF66C5" w:rsidP="00676050">
            <w:pPr>
              <w:spacing w:after="0" w:line="240" w:lineRule="auto"/>
              <w:jc w:val="center"/>
              <w:rPr>
                <w:rFonts w:ascii="Calibri" w:hAnsi="Calibri" w:cs="Calibri"/>
                <w:b/>
                <w:bCs/>
                <w:color w:val="000000"/>
              </w:rPr>
            </w:pPr>
            <w:r>
              <w:rPr>
                <w:rFonts w:ascii="Calibri" w:hAnsi="Calibri" w:cs="Calibri"/>
                <w:color w:val="000000"/>
              </w:rPr>
              <w:t>96</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2AFF6BE0" w14:textId="55972E96" w:rsidR="00CF66C5" w:rsidRDefault="00CF66C5" w:rsidP="00676050">
            <w:pPr>
              <w:spacing w:after="0" w:line="240" w:lineRule="auto"/>
              <w:jc w:val="center"/>
              <w:rPr>
                <w:rFonts w:ascii="Calibri" w:hAnsi="Calibri" w:cs="Calibri"/>
                <w:color w:val="000000"/>
              </w:rPr>
            </w:pPr>
            <w:r>
              <w:rPr>
                <w:rFonts w:ascii="Calibri" w:hAnsi="Calibri" w:cs="Calibri"/>
                <w:color w:val="000000"/>
              </w:rPr>
              <w:t>9</w:t>
            </w:r>
          </w:p>
        </w:tc>
        <w:tc>
          <w:tcPr>
            <w:tcW w:w="850" w:type="dxa"/>
            <w:tcBorders>
              <w:top w:val="nil"/>
              <w:left w:val="nil"/>
              <w:bottom w:val="single" w:sz="4" w:space="0" w:color="auto"/>
              <w:right w:val="single" w:sz="4" w:space="0" w:color="auto"/>
            </w:tcBorders>
            <w:shd w:val="clear" w:color="auto" w:fill="auto"/>
            <w:noWrap/>
            <w:vAlign w:val="center"/>
          </w:tcPr>
          <w:p w14:paraId="23DA2CB2" w14:textId="23E313D9" w:rsidR="00CF66C5" w:rsidRDefault="00CF66C5" w:rsidP="00676050">
            <w:pPr>
              <w:spacing w:after="0" w:line="240" w:lineRule="auto"/>
              <w:jc w:val="center"/>
              <w:rPr>
                <w:rFonts w:ascii="Calibri" w:hAnsi="Calibri" w:cs="Calibri"/>
                <w:color w:val="000000"/>
              </w:rPr>
            </w:pPr>
            <w:r>
              <w:rPr>
                <w:rFonts w:ascii="Calibri" w:hAnsi="Calibri" w:cs="Calibri"/>
                <w:color w:val="000000"/>
              </w:rPr>
              <w:t>5</w:t>
            </w:r>
          </w:p>
        </w:tc>
        <w:tc>
          <w:tcPr>
            <w:tcW w:w="850" w:type="dxa"/>
            <w:tcBorders>
              <w:top w:val="nil"/>
              <w:left w:val="nil"/>
              <w:bottom w:val="single" w:sz="4" w:space="0" w:color="auto"/>
              <w:right w:val="single" w:sz="4" w:space="0" w:color="auto"/>
            </w:tcBorders>
            <w:shd w:val="clear" w:color="auto" w:fill="auto"/>
            <w:noWrap/>
            <w:vAlign w:val="center"/>
          </w:tcPr>
          <w:p w14:paraId="03F1649C" w14:textId="597D4020" w:rsidR="00CF66C5" w:rsidRDefault="00CF66C5" w:rsidP="00676050">
            <w:pPr>
              <w:spacing w:after="0" w:line="240" w:lineRule="auto"/>
              <w:jc w:val="center"/>
              <w:rPr>
                <w:rFonts w:ascii="Calibri" w:hAnsi="Calibri" w:cs="Calibri"/>
                <w:color w:val="000000"/>
              </w:rPr>
            </w:pPr>
            <w:r>
              <w:rPr>
                <w:rFonts w:ascii="Calibri" w:hAnsi="Calibri" w:cs="Calibri"/>
                <w:color w:val="000000"/>
              </w:rPr>
              <w:t>9</w:t>
            </w:r>
          </w:p>
        </w:tc>
        <w:tc>
          <w:tcPr>
            <w:tcW w:w="850" w:type="dxa"/>
            <w:tcBorders>
              <w:top w:val="nil"/>
              <w:left w:val="nil"/>
              <w:bottom w:val="single" w:sz="4" w:space="0" w:color="auto"/>
              <w:right w:val="single" w:sz="4" w:space="0" w:color="auto"/>
            </w:tcBorders>
            <w:shd w:val="clear" w:color="auto" w:fill="auto"/>
            <w:noWrap/>
            <w:vAlign w:val="center"/>
          </w:tcPr>
          <w:p w14:paraId="5EAD7422" w14:textId="3511F2BA" w:rsidR="00CF66C5" w:rsidRDefault="00CF66C5" w:rsidP="00676050">
            <w:pPr>
              <w:spacing w:after="0" w:line="240" w:lineRule="auto"/>
              <w:jc w:val="center"/>
              <w:rPr>
                <w:rFonts w:ascii="Calibri" w:hAnsi="Calibri" w:cs="Calibri"/>
                <w:color w:val="000000"/>
              </w:rPr>
            </w:pPr>
            <w:r>
              <w:rPr>
                <w:rFonts w:ascii="Calibri" w:hAnsi="Calibri" w:cs="Calibri"/>
                <w:color w:val="000000"/>
              </w:rPr>
              <w:t>12</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3F4D36C9" w14:textId="2C7622FC" w:rsidR="00CF66C5" w:rsidRDefault="00CF66C5" w:rsidP="00676050">
            <w:pPr>
              <w:spacing w:after="0" w:line="240" w:lineRule="auto"/>
              <w:jc w:val="center"/>
              <w:rPr>
                <w:rFonts w:ascii="Calibri" w:hAnsi="Calibri" w:cs="Calibri"/>
                <w:color w:val="000000"/>
              </w:rPr>
            </w:pPr>
            <w:r>
              <w:rPr>
                <w:rFonts w:ascii="Calibri" w:hAnsi="Calibri" w:cs="Calibri"/>
                <w:color w:val="000000"/>
              </w:rPr>
              <w:t>9</w:t>
            </w:r>
          </w:p>
        </w:tc>
        <w:tc>
          <w:tcPr>
            <w:tcW w:w="850" w:type="dxa"/>
            <w:tcBorders>
              <w:top w:val="nil"/>
              <w:left w:val="nil"/>
              <w:bottom w:val="single" w:sz="4" w:space="0" w:color="auto"/>
              <w:right w:val="single" w:sz="4" w:space="0" w:color="auto"/>
            </w:tcBorders>
            <w:shd w:val="clear" w:color="auto" w:fill="auto"/>
            <w:noWrap/>
            <w:vAlign w:val="center"/>
          </w:tcPr>
          <w:p w14:paraId="103B8F38" w14:textId="4B28E0C2" w:rsidR="00CF66C5" w:rsidRDefault="00CF66C5" w:rsidP="00676050">
            <w:pPr>
              <w:spacing w:after="0" w:line="240" w:lineRule="auto"/>
              <w:jc w:val="center"/>
              <w:rPr>
                <w:rFonts w:ascii="Calibri" w:hAnsi="Calibri" w:cs="Calibri"/>
                <w:color w:val="000000"/>
              </w:rPr>
            </w:pPr>
            <w:r>
              <w:rPr>
                <w:rFonts w:ascii="Calibri" w:hAnsi="Calibri" w:cs="Calibri"/>
                <w:color w:val="000000"/>
              </w:rPr>
              <w:t>4</w:t>
            </w:r>
          </w:p>
        </w:tc>
        <w:tc>
          <w:tcPr>
            <w:tcW w:w="850" w:type="dxa"/>
            <w:tcBorders>
              <w:top w:val="nil"/>
              <w:left w:val="nil"/>
              <w:bottom w:val="single" w:sz="4" w:space="0" w:color="auto"/>
              <w:right w:val="single" w:sz="4" w:space="0" w:color="auto"/>
            </w:tcBorders>
            <w:shd w:val="clear" w:color="auto" w:fill="auto"/>
            <w:noWrap/>
            <w:vAlign w:val="center"/>
          </w:tcPr>
          <w:p w14:paraId="57F214C9" w14:textId="7A4349B1" w:rsidR="00CF66C5" w:rsidRDefault="00CF66C5" w:rsidP="00676050">
            <w:pPr>
              <w:spacing w:after="0" w:line="240" w:lineRule="auto"/>
              <w:jc w:val="center"/>
              <w:rPr>
                <w:rFonts w:ascii="Calibri" w:hAnsi="Calibri" w:cs="Calibri"/>
                <w:color w:val="000000"/>
              </w:rPr>
            </w:pPr>
            <w:r>
              <w:rPr>
                <w:rFonts w:ascii="Calibri" w:hAnsi="Calibri" w:cs="Calibri"/>
                <w:color w:val="000000"/>
              </w:rPr>
              <w:t>13</w:t>
            </w:r>
          </w:p>
        </w:tc>
        <w:tc>
          <w:tcPr>
            <w:tcW w:w="850" w:type="dxa"/>
            <w:tcBorders>
              <w:top w:val="nil"/>
              <w:left w:val="nil"/>
              <w:bottom w:val="single" w:sz="4" w:space="0" w:color="auto"/>
              <w:right w:val="single" w:sz="4" w:space="0" w:color="auto"/>
            </w:tcBorders>
            <w:shd w:val="clear" w:color="auto" w:fill="auto"/>
            <w:noWrap/>
            <w:vAlign w:val="center"/>
          </w:tcPr>
          <w:p w14:paraId="7D143AC2" w14:textId="026EF5A1" w:rsidR="00CF66C5" w:rsidRDefault="00CF66C5" w:rsidP="00676050">
            <w:pPr>
              <w:spacing w:after="0" w:line="240" w:lineRule="auto"/>
              <w:jc w:val="center"/>
              <w:rPr>
                <w:rFonts w:ascii="Calibri" w:hAnsi="Calibri" w:cs="Calibri"/>
                <w:color w:val="000000"/>
              </w:rPr>
            </w:pPr>
            <w:r>
              <w:rPr>
                <w:rFonts w:ascii="Calibri" w:hAnsi="Calibri" w:cs="Calibri"/>
                <w:color w:val="000000"/>
              </w:rPr>
              <w:t>8</w:t>
            </w:r>
          </w:p>
        </w:tc>
        <w:tc>
          <w:tcPr>
            <w:tcW w:w="850" w:type="dxa"/>
            <w:tcBorders>
              <w:top w:val="nil"/>
              <w:left w:val="nil"/>
              <w:bottom w:val="single" w:sz="4" w:space="0" w:color="auto"/>
              <w:right w:val="single" w:sz="4" w:space="0" w:color="auto"/>
            </w:tcBorders>
            <w:shd w:val="clear" w:color="auto" w:fill="auto"/>
            <w:noWrap/>
            <w:vAlign w:val="center"/>
          </w:tcPr>
          <w:p w14:paraId="0C1F1938" w14:textId="75D1CB5F" w:rsidR="00CF66C5" w:rsidRDefault="00CF66C5" w:rsidP="00676050">
            <w:pPr>
              <w:spacing w:after="0" w:line="240" w:lineRule="auto"/>
              <w:jc w:val="center"/>
              <w:rPr>
                <w:rFonts w:ascii="Calibri" w:hAnsi="Calibri" w:cs="Calibri"/>
                <w:color w:val="000000"/>
              </w:rPr>
            </w:pPr>
            <w:r>
              <w:rPr>
                <w:rFonts w:ascii="Calibri" w:hAnsi="Calibri" w:cs="Calibri"/>
                <w:color w:val="000000"/>
              </w:rPr>
              <w:t>15</w:t>
            </w:r>
          </w:p>
        </w:tc>
        <w:tc>
          <w:tcPr>
            <w:tcW w:w="850" w:type="dxa"/>
            <w:tcBorders>
              <w:top w:val="nil"/>
              <w:left w:val="nil"/>
              <w:bottom w:val="single" w:sz="4" w:space="0" w:color="auto"/>
              <w:right w:val="single" w:sz="4" w:space="0" w:color="auto"/>
            </w:tcBorders>
            <w:shd w:val="clear" w:color="auto" w:fill="auto"/>
            <w:noWrap/>
            <w:vAlign w:val="center"/>
          </w:tcPr>
          <w:p w14:paraId="20172CD2" w14:textId="0C73E9F6" w:rsidR="00CF66C5" w:rsidRDefault="00CF66C5" w:rsidP="00676050">
            <w:pPr>
              <w:spacing w:after="0" w:line="240" w:lineRule="auto"/>
              <w:jc w:val="center"/>
              <w:rPr>
                <w:rFonts w:ascii="Calibri" w:hAnsi="Calibri" w:cs="Calibri"/>
                <w:color w:val="000000"/>
              </w:rPr>
            </w:pPr>
            <w:r>
              <w:rPr>
                <w:rFonts w:ascii="Calibri" w:hAnsi="Calibri" w:cs="Calibri"/>
                <w:color w:val="000000"/>
              </w:rPr>
              <w:t>14</w:t>
            </w:r>
          </w:p>
        </w:tc>
        <w:tc>
          <w:tcPr>
            <w:tcW w:w="850" w:type="dxa"/>
            <w:tcBorders>
              <w:top w:val="nil"/>
              <w:left w:val="nil"/>
              <w:bottom w:val="single" w:sz="4" w:space="0" w:color="auto"/>
              <w:right w:val="single" w:sz="4" w:space="0" w:color="auto"/>
            </w:tcBorders>
            <w:shd w:val="clear" w:color="auto" w:fill="auto"/>
            <w:noWrap/>
            <w:vAlign w:val="center"/>
          </w:tcPr>
          <w:p w14:paraId="341F45F6" w14:textId="55E342E1" w:rsidR="00CF66C5" w:rsidRDefault="00CF66C5" w:rsidP="00676050">
            <w:pPr>
              <w:spacing w:after="0" w:line="240" w:lineRule="auto"/>
              <w:jc w:val="center"/>
              <w:rPr>
                <w:rFonts w:ascii="Calibri" w:hAnsi="Calibri" w:cs="Calibri"/>
                <w:color w:val="000000"/>
              </w:rPr>
            </w:pPr>
            <w:r>
              <w:rPr>
                <w:rFonts w:ascii="Calibri" w:hAnsi="Calibri" w:cs="Calibri"/>
                <w:color w:val="000000"/>
              </w:rPr>
              <w:t>50</w:t>
            </w:r>
          </w:p>
        </w:tc>
        <w:tc>
          <w:tcPr>
            <w:tcW w:w="850" w:type="dxa"/>
            <w:tcBorders>
              <w:top w:val="nil"/>
              <w:left w:val="nil"/>
              <w:bottom w:val="single" w:sz="4" w:space="0" w:color="auto"/>
              <w:right w:val="single" w:sz="4" w:space="0" w:color="auto"/>
            </w:tcBorders>
            <w:shd w:val="clear" w:color="auto" w:fill="auto"/>
            <w:noWrap/>
            <w:vAlign w:val="center"/>
          </w:tcPr>
          <w:p w14:paraId="2ECBC7C2" w14:textId="0A899AA4" w:rsidR="00CF66C5" w:rsidRDefault="00CF66C5" w:rsidP="00676050">
            <w:pPr>
              <w:spacing w:after="0" w:line="240" w:lineRule="auto"/>
              <w:jc w:val="center"/>
              <w:rPr>
                <w:rFonts w:ascii="Calibri" w:hAnsi="Calibri" w:cs="Calibri"/>
                <w:color w:val="000000"/>
              </w:rPr>
            </w:pPr>
            <w:r>
              <w:rPr>
                <w:rFonts w:ascii="Calibri" w:hAnsi="Calibri" w:cs="Calibri"/>
                <w:color w:val="000000"/>
              </w:rPr>
              <w:t>52</w:t>
            </w:r>
          </w:p>
        </w:tc>
        <w:tc>
          <w:tcPr>
            <w:tcW w:w="855" w:type="dxa"/>
            <w:shd w:val="clear" w:color="auto" w:fill="auto"/>
            <w:noWrap/>
            <w:vAlign w:val="center"/>
          </w:tcPr>
          <w:p w14:paraId="5ABB2BB3" w14:textId="194C560F" w:rsidR="00CF66C5" w:rsidRDefault="008F6151" w:rsidP="00676050">
            <w:pPr>
              <w:spacing w:after="0" w:line="240" w:lineRule="auto"/>
              <w:jc w:val="center"/>
              <w:rPr>
                <w:rFonts w:ascii="Calibri" w:eastAsia="Times New Roman" w:hAnsi="Calibri" w:cs="Calibri"/>
                <w:b/>
                <w:bCs/>
                <w:color w:val="000000"/>
                <w:kern w:val="0"/>
                <w:lang w:eastAsia="tr-TR"/>
                <w14:ligatures w14:val="none"/>
              </w:rPr>
            </w:pPr>
            <w:r>
              <w:rPr>
                <w:rFonts w:ascii="Calibri" w:eastAsia="Times New Roman" w:hAnsi="Calibri" w:cs="Calibri"/>
                <w:b/>
                <w:bCs/>
                <w:color w:val="000000"/>
                <w:kern w:val="0"/>
                <w:lang w:eastAsia="tr-TR"/>
                <w14:ligatures w14:val="none"/>
              </w:rPr>
              <w:t>200</w:t>
            </w:r>
          </w:p>
        </w:tc>
      </w:tr>
      <w:tr w:rsidR="00676050" w:rsidRPr="003E39A3" w14:paraId="5D792627" w14:textId="77777777" w:rsidTr="00676050">
        <w:trPr>
          <w:gridAfter w:val="1"/>
          <w:wAfter w:w="16" w:type="dxa"/>
          <w:trHeight w:val="503"/>
        </w:trPr>
        <w:tc>
          <w:tcPr>
            <w:tcW w:w="850" w:type="dxa"/>
            <w:shd w:val="clear" w:color="auto" w:fill="auto"/>
            <w:vAlign w:val="center"/>
          </w:tcPr>
          <w:p w14:paraId="3B0D49D4" w14:textId="6C2FB9A5" w:rsidR="00CF66C5" w:rsidRPr="003E39A3" w:rsidRDefault="00CF66C5" w:rsidP="00676050">
            <w:pPr>
              <w:spacing w:after="0" w:line="240" w:lineRule="auto"/>
              <w:jc w:val="center"/>
              <w:rPr>
                <w:rFonts w:ascii="Calibri" w:eastAsia="Times New Roman" w:hAnsi="Calibri" w:cs="Calibri"/>
                <w:color w:val="000000"/>
                <w:kern w:val="0"/>
                <w:lang w:eastAsia="tr-TR"/>
                <w14:ligatures w14:val="none"/>
              </w:rPr>
            </w:pPr>
            <w:r w:rsidRPr="00FF39F2">
              <w:rPr>
                <w:rFonts w:ascii="Calibri" w:eastAsia="Times New Roman" w:hAnsi="Calibri" w:cs="Calibri"/>
                <w:color w:val="000000"/>
                <w:kern w:val="0"/>
                <w:lang w:eastAsia="tr-TR"/>
                <w14:ligatures w14:val="none"/>
              </w:rPr>
              <w:t>71-80 arası</w:t>
            </w:r>
          </w:p>
        </w:tc>
        <w:tc>
          <w:tcPr>
            <w:tcW w:w="850" w:type="dxa"/>
            <w:tcBorders>
              <w:top w:val="nil"/>
              <w:left w:val="single" w:sz="4" w:space="0" w:color="auto"/>
              <w:bottom w:val="single" w:sz="4" w:space="0" w:color="auto"/>
              <w:right w:val="single" w:sz="4" w:space="0" w:color="auto"/>
            </w:tcBorders>
            <w:shd w:val="clear" w:color="auto" w:fill="auto"/>
            <w:vAlign w:val="center"/>
          </w:tcPr>
          <w:p w14:paraId="07D62BF3" w14:textId="58595DA2" w:rsidR="00CF66C5" w:rsidRDefault="00CF66C5" w:rsidP="00676050">
            <w:pPr>
              <w:spacing w:after="0" w:line="240" w:lineRule="auto"/>
              <w:jc w:val="center"/>
              <w:rPr>
                <w:rFonts w:ascii="Calibri" w:hAnsi="Calibri" w:cs="Calibri"/>
                <w:b/>
                <w:bCs/>
                <w:color w:val="000000"/>
              </w:rPr>
            </w:pPr>
            <w:r>
              <w:rPr>
                <w:rFonts w:ascii="Calibri" w:hAnsi="Calibri" w:cs="Calibri"/>
                <w:color w:val="000000"/>
              </w:rPr>
              <w:t>8</w:t>
            </w:r>
          </w:p>
        </w:tc>
        <w:tc>
          <w:tcPr>
            <w:tcW w:w="850" w:type="dxa"/>
            <w:tcBorders>
              <w:top w:val="nil"/>
              <w:left w:val="nil"/>
              <w:bottom w:val="single" w:sz="4" w:space="0" w:color="auto"/>
              <w:right w:val="single" w:sz="4" w:space="0" w:color="auto"/>
            </w:tcBorders>
            <w:shd w:val="clear" w:color="auto" w:fill="auto"/>
            <w:vAlign w:val="center"/>
          </w:tcPr>
          <w:p w14:paraId="3E60CC43" w14:textId="7769E737" w:rsidR="00CF66C5" w:rsidRDefault="00CF66C5" w:rsidP="00676050">
            <w:pPr>
              <w:spacing w:after="0" w:line="240" w:lineRule="auto"/>
              <w:jc w:val="center"/>
              <w:rPr>
                <w:rFonts w:ascii="Calibri" w:hAnsi="Calibri" w:cs="Calibri"/>
                <w:b/>
                <w:bCs/>
                <w:color w:val="000000"/>
              </w:rPr>
            </w:pPr>
            <w:r>
              <w:rPr>
                <w:rFonts w:ascii="Calibri" w:hAnsi="Calibri" w:cs="Calibri"/>
                <w:color w:val="000000"/>
              </w:rPr>
              <w:t>22</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22890F04" w14:textId="0C99A104" w:rsidR="00CF66C5" w:rsidRDefault="00CF66C5" w:rsidP="00676050">
            <w:pPr>
              <w:spacing w:after="0" w:line="240" w:lineRule="auto"/>
              <w:jc w:val="center"/>
              <w:rPr>
                <w:rFonts w:ascii="Calibri" w:hAnsi="Calibri" w:cs="Calibri"/>
                <w:color w:val="000000"/>
              </w:rPr>
            </w:pPr>
            <w:r>
              <w:rPr>
                <w:rFonts w:ascii="Calibri" w:hAnsi="Calibri" w:cs="Calibri"/>
                <w:color w:val="000000"/>
              </w:rPr>
              <w:t>3</w:t>
            </w:r>
          </w:p>
        </w:tc>
        <w:tc>
          <w:tcPr>
            <w:tcW w:w="850" w:type="dxa"/>
            <w:tcBorders>
              <w:top w:val="nil"/>
              <w:left w:val="nil"/>
              <w:bottom w:val="single" w:sz="4" w:space="0" w:color="auto"/>
              <w:right w:val="single" w:sz="4" w:space="0" w:color="auto"/>
            </w:tcBorders>
            <w:shd w:val="clear" w:color="auto" w:fill="auto"/>
            <w:noWrap/>
            <w:vAlign w:val="center"/>
          </w:tcPr>
          <w:p w14:paraId="7F11DCC6" w14:textId="7CC2C8F4" w:rsidR="00CF66C5" w:rsidRDefault="00CF66C5" w:rsidP="00676050">
            <w:pPr>
              <w:spacing w:after="0" w:line="240" w:lineRule="auto"/>
              <w:jc w:val="center"/>
              <w:rPr>
                <w:rFonts w:ascii="Calibri" w:hAnsi="Calibri" w:cs="Calibri"/>
                <w:color w:val="000000"/>
              </w:rPr>
            </w:pPr>
            <w:r>
              <w:rPr>
                <w:rFonts w:ascii="Calibri" w:hAnsi="Calibri" w:cs="Calibri"/>
                <w:color w:val="000000"/>
              </w:rPr>
              <w:t>4</w:t>
            </w:r>
          </w:p>
        </w:tc>
        <w:tc>
          <w:tcPr>
            <w:tcW w:w="850" w:type="dxa"/>
            <w:tcBorders>
              <w:top w:val="nil"/>
              <w:left w:val="nil"/>
              <w:bottom w:val="single" w:sz="4" w:space="0" w:color="auto"/>
              <w:right w:val="single" w:sz="4" w:space="0" w:color="auto"/>
            </w:tcBorders>
            <w:shd w:val="clear" w:color="auto" w:fill="auto"/>
            <w:noWrap/>
            <w:vAlign w:val="center"/>
          </w:tcPr>
          <w:p w14:paraId="6B4F8D57" w14:textId="57A422D0" w:rsidR="00CF66C5" w:rsidRDefault="00CF66C5" w:rsidP="00676050">
            <w:pPr>
              <w:spacing w:after="0" w:line="240" w:lineRule="auto"/>
              <w:jc w:val="center"/>
              <w:rPr>
                <w:rFonts w:ascii="Calibri" w:hAnsi="Calibri" w:cs="Calibri"/>
                <w:color w:val="000000"/>
              </w:rPr>
            </w:pPr>
            <w:r>
              <w:rPr>
                <w:rFonts w:ascii="Calibri" w:hAnsi="Calibri" w:cs="Calibri"/>
                <w:color w:val="000000"/>
              </w:rPr>
              <w:t>1</w:t>
            </w:r>
          </w:p>
        </w:tc>
        <w:tc>
          <w:tcPr>
            <w:tcW w:w="850" w:type="dxa"/>
            <w:tcBorders>
              <w:top w:val="nil"/>
              <w:left w:val="nil"/>
              <w:bottom w:val="single" w:sz="4" w:space="0" w:color="auto"/>
              <w:right w:val="single" w:sz="4" w:space="0" w:color="auto"/>
            </w:tcBorders>
            <w:shd w:val="clear" w:color="auto" w:fill="auto"/>
            <w:noWrap/>
            <w:vAlign w:val="center"/>
          </w:tcPr>
          <w:p w14:paraId="65EE34B8" w14:textId="4ED86E3D" w:rsidR="00CF66C5" w:rsidRDefault="00CF66C5" w:rsidP="00676050">
            <w:pPr>
              <w:spacing w:after="0" w:line="240" w:lineRule="auto"/>
              <w:jc w:val="center"/>
              <w:rPr>
                <w:rFonts w:ascii="Calibri" w:hAnsi="Calibri" w:cs="Calibri"/>
                <w:color w:val="000000"/>
              </w:rPr>
            </w:pPr>
            <w:r>
              <w:rPr>
                <w:rFonts w:ascii="Calibri" w:hAnsi="Calibri" w:cs="Calibri"/>
                <w:color w:val="000000"/>
              </w:rPr>
              <w:t>2</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7E696941" w14:textId="5BFE4471" w:rsidR="00CF66C5" w:rsidRDefault="00CF66C5" w:rsidP="00676050">
            <w:pPr>
              <w:spacing w:after="0" w:line="240" w:lineRule="auto"/>
              <w:jc w:val="center"/>
              <w:rPr>
                <w:rFonts w:ascii="Calibri" w:hAnsi="Calibri" w:cs="Calibri"/>
                <w:color w:val="000000"/>
              </w:rPr>
            </w:pPr>
            <w:r>
              <w:rPr>
                <w:rFonts w:ascii="Calibri" w:hAnsi="Calibri" w:cs="Calibri"/>
                <w:color w:val="000000"/>
              </w:rPr>
              <w:t>5</w:t>
            </w:r>
          </w:p>
        </w:tc>
        <w:tc>
          <w:tcPr>
            <w:tcW w:w="850" w:type="dxa"/>
            <w:tcBorders>
              <w:top w:val="nil"/>
              <w:left w:val="nil"/>
              <w:bottom w:val="single" w:sz="4" w:space="0" w:color="auto"/>
              <w:right w:val="single" w:sz="4" w:space="0" w:color="auto"/>
            </w:tcBorders>
            <w:shd w:val="clear" w:color="auto" w:fill="auto"/>
            <w:noWrap/>
            <w:vAlign w:val="center"/>
          </w:tcPr>
          <w:p w14:paraId="2CF7F0D4" w14:textId="44948C1A" w:rsidR="00CF66C5" w:rsidRDefault="00CF66C5" w:rsidP="00676050">
            <w:pPr>
              <w:spacing w:after="0" w:line="240" w:lineRule="auto"/>
              <w:jc w:val="center"/>
              <w:rPr>
                <w:rFonts w:ascii="Calibri" w:hAnsi="Calibri" w:cs="Calibri"/>
                <w:color w:val="000000"/>
              </w:rPr>
            </w:pPr>
            <w:r>
              <w:rPr>
                <w:rFonts w:ascii="Calibri" w:hAnsi="Calibri" w:cs="Calibri"/>
                <w:color w:val="000000"/>
              </w:rPr>
              <w:t>4</w:t>
            </w:r>
          </w:p>
        </w:tc>
        <w:tc>
          <w:tcPr>
            <w:tcW w:w="850" w:type="dxa"/>
            <w:tcBorders>
              <w:top w:val="nil"/>
              <w:left w:val="nil"/>
              <w:bottom w:val="single" w:sz="4" w:space="0" w:color="auto"/>
              <w:right w:val="single" w:sz="4" w:space="0" w:color="auto"/>
            </w:tcBorders>
            <w:shd w:val="clear" w:color="auto" w:fill="auto"/>
            <w:noWrap/>
            <w:vAlign w:val="center"/>
          </w:tcPr>
          <w:p w14:paraId="3EDEC590" w14:textId="11CF8E40" w:rsidR="00CF66C5" w:rsidRDefault="00CF66C5" w:rsidP="00676050">
            <w:pPr>
              <w:spacing w:after="0" w:line="240" w:lineRule="auto"/>
              <w:jc w:val="center"/>
              <w:rPr>
                <w:rFonts w:ascii="Calibri" w:hAnsi="Calibri" w:cs="Calibri"/>
                <w:color w:val="000000"/>
              </w:rPr>
            </w:pPr>
            <w:r>
              <w:rPr>
                <w:rFonts w:ascii="Calibri" w:hAnsi="Calibri" w:cs="Calibri"/>
                <w:color w:val="000000"/>
              </w:rPr>
              <w:t>6</w:t>
            </w:r>
          </w:p>
        </w:tc>
        <w:tc>
          <w:tcPr>
            <w:tcW w:w="850" w:type="dxa"/>
            <w:tcBorders>
              <w:top w:val="nil"/>
              <w:left w:val="nil"/>
              <w:bottom w:val="single" w:sz="4" w:space="0" w:color="auto"/>
              <w:right w:val="single" w:sz="4" w:space="0" w:color="auto"/>
            </w:tcBorders>
            <w:shd w:val="clear" w:color="auto" w:fill="auto"/>
            <w:noWrap/>
            <w:vAlign w:val="center"/>
          </w:tcPr>
          <w:p w14:paraId="034E0945" w14:textId="6290E7B1" w:rsidR="00CF66C5" w:rsidRDefault="00CF66C5" w:rsidP="00676050">
            <w:pPr>
              <w:spacing w:after="0" w:line="240" w:lineRule="auto"/>
              <w:jc w:val="center"/>
              <w:rPr>
                <w:rFonts w:ascii="Calibri" w:hAnsi="Calibri" w:cs="Calibri"/>
                <w:color w:val="000000"/>
              </w:rPr>
            </w:pPr>
            <w:r>
              <w:rPr>
                <w:rFonts w:ascii="Calibri" w:hAnsi="Calibri" w:cs="Calibri"/>
                <w:color w:val="000000"/>
              </w:rPr>
              <w:t>2</w:t>
            </w:r>
          </w:p>
        </w:tc>
        <w:tc>
          <w:tcPr>
            <w:tcW w:w="850" w:type="dxa"/>
            <w:tcBorders>
              <w:top w:val="nil"/>
              <w:left w:val="nil"/>
              <w:bottom w:val="single" w:sz="4" w:space="0" w:color="auto"/>
              <w:right w:val="single" w:sz="4" w:space="0" w:color="auto"/>
            </w:tcBorders>
            <w:shd w:val="clear" w:color="auto" w:fill="auto"/>
            <w:noWrap/>
            <w:vAlign w:val="center"/>
          </w:tcPr>
          <w:p w14:paraId="63C65B61" w14:textId="6C156536" w:rsidR="00CF66C5" w:rsidRDefault="00CF66C5" w:rsidP="00676050">
            <w:pPr>
              <w:spacing w:after="0" w:line="240" w:lineRule="auto"/>
              <w:jc w:val="center"/>
              <w:rPr>
                <w:rFonts w:ascii="Calibri" w:hAnsi="Calibri" w:cs="Calibri"/>
                <w:color w:val="000000"/>
              </w:rPr>
            </w:pPr>
            <w:r>
              <w:rPr>
                <w:rFonts w:ascii="Calibri" w:hAnsi="Calibri" w:cs="Calibri"/>
                <w:color w:val="000000"/>
              </w:rPr>
              <w:t>7</w:t>
            </w:r>
          </w:p>
        </w:tc>
        <w:tc>
          <w:tcPr>
            <w:tcW w:w="850" w:type="dxa"/>
            <w:tcBorders>
              <w:top w:val="nil"/>
              <w:left w:val="nil"/>
              <w:bottom w:val="single" w:sz="4" w:space="0" w:color="auto"/>
              <w:right w:val="single" w:sz="4" w:space="0" w:color="auto"/>
            </w:tcBorders>
            <w:shd w:val="clear" w:color="auto" w:fill="auto"/>
            <w:noWrap/>
            <w:vAlign w:val="center"/>
          </w:tcPr>
          <w:p w14:paraId="4BAC84BD" w14:textId="0BD8C8C0" w:rsidR="00CF66C5" w:rsidRDefault="00CF66C5" w:rsidP="00676050">
            <w:pPr>
              <w:spacing w:after="0" w:line="240" w:lineRule="auto"/>
              <w:jc w:val="center"/>
              <w:rPr>
                <w:rFonts w:ascii="Calibri" w:hAnsi="Calibri" w:cs="Calibri"/>
                <w:color w:val="000000"/>
              </w:rPr>
            </w:pPr>
            <w:r>
              <w:rPr>
                <w:rFonts w:ascii="Calibri" w:hAnsi="Calibri" w:cs="Calibri"/>
                <w:color w:val="000000"/>
              </w:rPr>
              <w:t>9</w:t>
            </w:r>
          </w:p>
        </w:tc>
        <w:tc>
          <w:tcPr>
            <w:tcW w:w="850" w:type="dxa"/>
            <w:tcBorders>
              <w:top w:val="nil"/>
              <w:left w:val="nil"/>
              <w:bottom w:val="single" w:sz="4" w:space="0" w:color="auto"/>
              <w:right w:val="single" w:sz="4" w:space="0" w:color="auto"/>
            </w:tcBorders>
            <w:shd w:val="clear" w:color="auto" w:fill="auto"/>
            <w:noWrap/>
            <w:vAlign w:val="center"/>
          </w:tcPr>
          <w:p w14:paraId="346D11BD" w14:textId="169A123E" w:rsidR="00CF66C5" w:rsidRDefault="00CF66C5" w:rsidP="00676050">
            <w:pPr>
              <w:spacing w:after="0" w:line="240" w:lineRule="auto"/>
              <w:jc w:val="center"/>
              <w:rPr>
                <w:rFonts w:ascii="Calibri" w:hAnsi="Calibri" w:cs="Calibri"/>
                <w:color w:val="000000"/>
              </w:rPr>
            </w:pPr>
            <w:r>
              <w:rPr>
                <w:rFonts w:ascii="Calibri" w:hAnsi="Calibri" w:cs="Calibri"/>
                <w:color w:val="000000"/>
              </w:rPr>
              <w:t>20</w:t>
            </w:r>
          </w:p>
        </w:tc>
        <w:tc>
          <w:tcPr>
            <w:tcW w:w="850" w:type="dxa"/>
            <w:tcBorders>
              <w:top w:val="nil"/>
              <w:left w:val="nil"/>
              <w:bottom w:val="single" w:sz="4" w:space="0" w:color="auto"/>
              <w:right w:val="single" w:sz="4" w:space="0" w:color="auto"/>
            </w:tcBorders>
            <w:shd w:val="clear" w:color="auto" w:fill="auto"/>
            <w:noWrap/>
            <w:vAlign w:val="center"/>
          </w:tcPr>
          <w:p w14:paraId="574E59A6" w14:textId="2FBA999C" w:rsidR="00CF66C5" w:rsidRDefault="00CF66C5" w:rsidP="00676050">
            <w:pPr>
              <w:spacing w:after="0" w:line="240" w:lineRule="auto"/>
              <w:jc w:val="center"/>
              <w:rPr>
                <w:rFonts w:ascii="Calibri" w:hAnsi="Calibri" w:cs="Calibri"/>
                <w:color w:val="000000"/>
              </w:rPr>
            </w:pPr>
            <w:r>
              <w:rPr>
                <w:rFonts w:ascii="Calibri" w:hAnsi="Calibri" w:cs="Calibri"/>
                <w:color w:val="000000"/>
              </w:rPr>
              <w:t>31</w:t>
            </w:r>
          </w:p>
        </w:tc>
        <w:tc>
          <w:tcPr>
            <w:tcW w:w="855" w:type="dxa"/>
            <w:shd w:val="clear" w:color="auto" w:fill="auto"/>
            <w:noWrap/>
            <w:vAlign w:val="center"/>
          </w:tcPr>
          <w:p w14:paraId="73D214E9" w14:textId="692AF5F4" w:rsidR="00CF66C5" w:rsidRDefault="008F6151" w:rsidP="00676050">
            <w:pPr>
              <w:spacing w:after="0" w:line="240" w:lineRule="auto"/>
              <w:jc w:val="center"/>
              <w:rPr>
                <w:rFonts w:ascii="Calibri" w:eastAsia="Times New Roman" w:hAnsi="Calibri" w:cs="Calibri"/>
                <w:b/>
                <w:bCs/>
                <w:color w:val="000000"/>
                <w:kern w:val="0"/>
                <w:lang w:eastAsia="tr-TR"/>
                <w14:ligatures w14:val="none"/>
              </w:rPr>
            </w:pPr>
            <w:r>
              <w:rPr>
                <w:rFonts w:ascii="Calibri" w:eastAsia="Times New Roman" w:hAnsi="Calibri" w:cs="Calibri"/>
                <w:b/>
                <w:bCs/>
                <w:color w:val="000000"/>
                <w:kern w:val="0"/>
                <w:lang w:eastAsia="tr-TR"/>
                <w14:ligatures w14:val="none"/>
              </w:rPr>
              <w:t>94</w:t>
            </w:r>
          </w:p>
        </w:tc>
      </w:tr>
      <w:tr w:rsidR="00676050" w:rsidRPr="003E39A3" w14:paraId="19EA172F" w14:textId="77777777" w:rsidTr="00676050">
        <w:trPr>
          <w:gridAfter w:val="1"/>
          <w:wAfter w:w="16" w:type="dxa"/>
          <w:trHeight w:val="503"/>
        </w:trPr>
        <w:tc>
          <w:tcPr>
            <w:tcW w:w="850" w:type="dxa"/>
            <w:shd w:val="clear" w:color="auto" w:fill="auto"/>
            <w:vAlign w:val="center"/>
          </w:tcPr>
          <w:p w14:paraId="4BE63E19" w14:textId="7DF1D584" w:rsidR="00CF66C5" w:rsidRPr="003E39A3" w:rsidRDefault="00CF66C5" w:rsidP="00676050">
            <w:pPr>
              <w:spacing w:after="0" w:line="240" w:lineRule="auto"/>
              <w:jc w:val="center"/>
              <w:rPr>
                <w:rFonts w:ascii="Calibri" w:eastAsia="Times New Roman" w:hAnsi="Calibri" w:cs="Calibri"/>
                <w:color w:val="000000"/>
                <w:kern w:val="0"/>
                <w:lang w:eastAsia="tr-TR"/>
                <w14:ligatures w14:val="none"/>
              </w:rPr>
            </w:pPr>
            <w:r w:rsidRPr="00FF39F2">
              <w:rPr>
                <w:rFonts w:ascii="Calibri" w:eastAsia="Times New Roman" w:hAnsi="Calibri" w:cs="Calibri"/>
                <w:color w:val="000000"/>
                <w:kern w:val="0"/>
                <w:lang w:eastAsia="tr-TR"/>
                <w14:ligatures w14:val="none"/>
              </w:rPr>
              <w:t>81-90 arası</w:t>
            </w:r>
          </w:p>
        </w:tc>
        <w:tc>
          <w:tcPr>
            <w:tcW w:w="850" w:type="dxa"/>
            <w:tcBorders>
              <w:top w:val="nil"/>
              <w:left w:val="single" w:sz="4" w:space="0" w:color="auto"/>
              <w:bottom w:val="single" w:sz="4" w:space="0" w:color="auto"/>
              <w:right w:val="single" w:sz="4" w:space="0" w:color="auto"/>
            </w:tcBorders>
            <w:shd w:val="clear" w:color="auto" w:fill="auto"/>
            <w:vAlign w:val="center"/>
          </w:tcPr>
          <w:p w14:paraId="5AE92224" w14:textId="34D8213E" w:rsidR="00CF66C5" w:rsidRDefault="00CF66C5" w:rsidP="00676050">
            <w:pPr>
              <w:spacing w:after="0" w:line="240" w:lineRule="auto"/>
              <w:jc w:val="center"/>
              <w:rPr>
                <w:rFonts w:ascii="Calibri" w:hAnsi="Calibri" w:cs="Calibri"/>
                <w:b/>
                <w:bCs/>
                <w:color w:val="000000"/>
              </w:rPr>
            </w:pPr>
            <w:r>
              <w:rPr>
                <w:rFonts w:ascii="Calibri" w:hAnsi="Calibri" w:cs="Calibri"/>
                <w:color w:val="000000"/>
              </w:rPr>
              <w:t>10</w:t>
            </w:r>
          </w:p>
        </w:tc>
        <w:tc>
          <w:tcPr>
            <w:tcW w:w="850" w:type="dxa"/>
            <w:tcBorders>
              <w:top w:val="nil"/>
              <w:left w:val="nil"/>
              <w:bottom w:val="single" w:sz="4" w:space="0" w:color="auto"/>
              <w:right w:val="single" w:sz="4" w:space="0" w:color="auto"/>
            </w:tcBorders>
            <w:shd w:val="clear" w:color="auto" w:fill="auto"/>
            <w:vAlign w:val="center"/>
          </w:tcPr>
          <w:p w14:paraId="3CCFAFD9" w14:textId="62800F87" w:rsidR="00CF66C5" w:rsidRDefault="00CF66C5" w:rsidP="00676050">
            <w:pPr>
              <w:spacing w:after="0" w:line="240" w:lineRule="auto"/>
              <w:jc w:val="center"/>
              <w:rPr>
                <w:rFonts w:ascii="Calibri" w:hAnsi="Calibri" w:cs="Calibri"/>
                <w:b/>
                <w:bCs/>
                <w:color w:val="000000"/>
              </w:rPr>
            </w:pPr>
            <w:r>
              <w:rPr>
                <w:rFonts w:ascii="Calibri" w:hAnsi="Calibri" w:cs="Calibri"/>
                <w:color w:val="000000"/>
              </w:rPr>
              <w:t>2</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0699D979" w14:textId="6009EA7B" w:rsidR="00CF66C5" w:rsidRDefault="00CF66C5" w:rsidP="00676050">
            <w:pPr>
              <w:spacing w:after="0" w:line="240" w:lineRule="auto"/>
              <w:jc w:val="center"/>
              <w:rPr>
                <w:rFonts w:ascii="Calibri" w:hAnsi="Calibri" w:cs="Calibri"/>
                <w:color w:val="000000"/>
              </w:rPr>
            </w:pPr>
            <w:r>
              <w:rPr>
                <w:rFonts w:ascii="Calibri" w:hAnsi="Calibri" w:cs="Calibri"/>
                <w:color w:val="000000"/>
              </w:rPr>
              <w:t>0</w:t>
            </w:r>
          </w:p>
        </w:tc>
        <w:tc>
          <w:tcPr>
            <w:tcW w:w="850" w:type="dxa"/>
            <w:tcBorders>
              <w:top w:val="nil"/>
              <w:left w:val="nil"/>
              <w:bottom w:val="single" w:sz="4" w:space="0" w:color="auto"/>
              <w:right w:val="single" w:sz="4" w:space="0" w:color="auto"/>
            </w:tcBorders>
            <w:shd w:val="clear" w:color="auto" w:fill="auto"/>
            <w:noWrap/>
            <w:vAlign w:val="center"/>
          </w:tcPr>
          <w:p w14:paraId="5738AEED" w14:textId="77756618" w:rsidR="00CF66C5" w:rsidRDefault="00CF66C5" w:rsidP="00676050">
            <w:pPr>
              <w:spacing w:after="0" w:line="240" w:lineRule="auto"/>
              <w:jc w:val="center"/>
              <w:rPr>
                <w:rFonts w:ascii="Calibri" w:hAnsi="Calibri" w:cs="Calibri"/>
                <w:color w:val="000000"/>
              </w:rPr>
            </w:pPr>
            <w:r>
              <w:rPr>
                <w:rFonts w:ascii="Calibri" w:hAnsi="Calibri" w:cs="Calibri"/>
                <w:color w:val="000000"/>
              </w:rPr>
              <w:t>0</w:t>
            </w:r>
          </w:p>
        </w:tc>
        <w:tc>
          <w:tcPr>
            <w:tcW w:w="850" w:type="dxa"/>
            <w:tcBorders>
              <w:top w:val="nil"/>
              <w:left w:val="nil"/>
              <w:bottom w:val="single" w:sz="4" w:space="0" w:color="auto"/>
              <w:right w:val="single" w:sz="4" w:space="0" w:color="auto"/>
            </w:tcBorders>
            <w:shd w:val="clear" w:color="auto" w:fill="auto"/>
            <w:noWrap/>
            <w:vAlign w:val="center"/>
          </w:tcPr>
          <w:p w14:paraId="349BAE3D" w14:textId="6DDA98C2" w:rsidR="00CF66C5" w:rsidRDefault="00CF66C5" w:rsidP="00676050">
            <w:pPr>
              <w:spacing w:after="0" w:line="240" w:lineRule="auto"/>
              <w:jc w:val="center"/>
              <w:rPr>
                <w:rFonts w:ascii="Calibri" w:hAnsi="Calibri" w:cs="Calibri"/>
                <w:color w:val="000000"/>
              </w:rPr>
            </w:pPr>
            <w:r>
              <w:rPr>
                <w:rFonts w:ascii="Calibri" w:hAnsi="Calibri" w:cs="Calibri"/>
                <w:color w:val="000000"/>
              </w:rPr>
              <w:t>0</w:t>
            </w:r>
          </w:p>
        </w:tc>
        <w:tc>
          <w:tcPr>
            <w:tcW w:w="850" w:type="dxa"/>
            <w:tcBorders>
              <w:top w:val="nil"/>
              <w:left w:val="nil"/>
              <w:bottom w:val="single" w:sz="4" w:space="0" w:color="auto"/>
              <w:right w:val="single" w:sz="4" w:space="0" w:color="auto"/>
            </w:tcBorders>
            <w:shd w:val="clear" w:color="auto" w:fill="auto"/>
            <w:noWrap/>
            <w:vAlign w:val="center"/>
          </w:tcPr>
          <w:p w14:paraId="53782277" w14:textId="762335FF" w:rsidR="00CF66C5" w:rsidRDefault="00CF66C5" w:rsidP="00676050">
            <w:pPr>
              <w:spacing w:after="0" w:line="240" w:lineRule="auto"/>
              <w:jc w:val="center"/>
              <w:rPr>
                <w:rFonts w:ascii="Calibri" w:hAnsi="Calibri" w:cs="Calibri"/>
                <w:color w:val="000000"/>
              </w:rPr>
            </w:pPr>
            <w:r>
              <w:rPr>
                <w:rFonts w:ascii="Calibri" w:hAnsi="Calibri" w:cs="Calibri"/>
                <w:color w:val="000000"/>
              </w:rPr>
              <w:t>0</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42CF13EF" w14:textId="24A3BB48" w:rsidR="00CF66C5" w:rsidRDefault="00CF66C5" w:rsidP="00676050">
            <w:pPr>
              <w:spacing w:after="0" w:line="240" w:lineRule="auto"/>
              <w:jc w:val="center"/>
              <w:rPr>
                <w:rFonts w:ascii="Calibri" w:hAnsi="Calibri" w:cs="Calibri"/>
                <w:color w:val="000000"/>
              </w:rPr>
            </w:pPr>
            <w:r>
              <w:rPr>
                <w:rFonts w:ascii="Calibri" w:hAnsi="Calibri" w:cs="Calibri"/>
                <w:color w:val="000000"/>
              </w:rPr>
              <w:t>0</w:t>
            </w:r>
          </w:p>
        </w:tc>
        <w:tc>
          <w:tcPr>
            <w:tcW w:w="850" w:type="dxa"/>
            <w:tcBorders>
              <w:top w:val="nil"/>
              <w:left w:val="nil"/>
              <w:bottom w:val="single" w:sz="4" w:space="0" w:color="auto"/>
              <w:right w:val="single" w:sz="4" w:space="0" w:color="auto"/>
            </w:tcBorders>
            <w:shd w:val="clear" w:color="auto" w:fill="auto"/>
            <w:noWrap/>
            <w:vAlign w:val="center"/>
          </w:tcPr>
          <w:p w14:paraId="1D3C9676" w14:textId="3854892E" w:rsidR="00CF66C5" w:rsidRDefault="00CF66C5" w:rsidP="00676050">
            <w:pPr>
              <w:spacing w:after="0" w:line="240" w:lineRule="auto"/>
              <w:jc w:val="center"/>
              <w:rPr>
                <w:rFonts w:ascii="Calibri" w:hAnsi="Calibri" w:cs="Calibri"/>
                <w:color w:val="000000"/>
              </w:rPr>
            </w:pPr>
            <w:r>
              <w:rPr>
                <w:rFonts w:ascii="Calibri" w:hAnsi="Calibri" w:cs="Calibri"/>
                <w:color w:val="000000"/>
              </w:rPr>
              <w:t>0</w:t>
            </w:r>
          </w:p>
        </w:tc>
        <w:tc>
          <w:tcPr>
            <w:tcW w:w="850" w:type="dxa"/>
            <w:tcBorders>
              <w:top w:val="nil"/>
              <w:left w:val="nil"/>
              <w:bottom w:val="single" w:sz="4" w:space="0" w:color="auto"/>
              <w:right w:val="single" w:sz="4" w:space="0" w:color="auto"/>
            </w:tcBorders>
            <w:shd w:val="clear" w:color="auto" w:fill="auto"/>
            <w:noWrap/>
            <w:vAlign w:val="center"/>
          </w:tcPr>
          <w:p w14:paraId="3864F027" w14:textId="1E1F8341" w:rsidR="00CF66C5" w:rsidRDefault="00CF66C5" w:rsidP="00676050">
            <w:pPr>
              <w:spacing w:after="0" w:line="240" w:lineRule="auto"/>
              <w:jc w:val="center"/>
              <w:rPr>
                <w:rFonts w:ascii="Calibri" w:hAnsi="Calibri" w:cs="Calibri"/>
                <w:color w:val="000000"/>
              </w:rPr>
            </w:pPr>
            <w:r>
              <w:rPr>
                <w:rFonts w:ascii="Calibri" w:hAnsi="Calibri" w:cs="Calibri"/>
                <w:color w:val="000000"/>
              </w:rPr>
              <w:t>0</w:t>
            </w:r>
          </w:p>
        </w:tc>
        <w:tc>
          <w:tcPr>
            <w:tcW w:w="850" w:type="dxa"/>
            <w:tcBorders>
              <w:top w:val="nil"/>
              <w:left w:val="nil"/>
              <w:bottom w:val="single" w:sz="4" w:space="0" w:color="auto"/>
              <w:right w:val="single" w:sz="4" w:space="0" w:color="auto"/>
            </w:tcBorders>
            <w:shd w:val="clear" w:color="auto" w:fill="auto"/>
            <w:noWrap/>
            <w:vAlign w:val="center"/>
          </w:tcPr>
          <w:p w14:paraId="135DE65B" w14:textId="39FB0A6A" w:rsidR="00CF66C5" w:rsidRDefault="00CF66C5" w:rsidP="00676050">
            <w:pPr>
              <w:spacing w:after="0" w:line="240" w:lineRule="auto"/>
              <w:jc w:val="center"/>
              <w:rPr>
                <w:rFonts w:ascii="Calibri" w:hAnsi="Calibri" w:cs="Calibri"/>
                <w:color w:val="000000"/>
              </w:rPr>
            </w:pPr>
            <w:r>
              <w:rPr>
                <w:rFonts w:ascii="Calibri" w:hAnsi="Calibri" w:cs="Calibri"/>
                <w:color w:val="000000"/>
              </w:rPr>
              <w:t>2</w:t>
            </w:r>
          </w:p>
        </w:tc>
        <w:tc>
          <w:tcPr>
            <w:tcW w:w="850" w:type="dxa"/>
            <w:tcBorders>
              <w:top w:val="nil"/>
              <w:left w:val="nil"/>
              <w:bottom w:val="single" w:sz="4" w:space="0" w:color="auto"/>
              <w:right w:val="single" w:sz="4" w:space="0" w:color="auto"/>
            </w:tcBorders>
            <w:shd w:val="clear" w:color="auto" w:fill="auto"/>
            <w:noWrap/>
            <w:vAlign w:val="center"/>
          </w:tcPr>
          <w:p w14:paraId="145AF0E7" w14:textId="6ECB4804" w:rsidR="00CF66C5" w:rsidRDefault="00CF66C5" w:rsidP="00676050">
            <w:pPr>
              <w:spacing w:after="0" w:line="240" w:lineRule="auto"/>
              <w:jc w:val="center"/>
              <w:rPr>
                <w:rFonts w:ascii="Calibri" w:hAnsi="Calibri" w:cs="Calibri"/>
                <w:color w:val="000000"/>
              </w:rPr>
            </w:pPr>
            <w:r>
              <w:rPr>
                <w:rFonts w:ascii="Calibri" w:hAnsi="Calibri" w:cs="Calibri"/>
                <w:color w:val="000000"/>
              </w:rPr>
              <w:t>2</w:t>
            </w:r>
          </w:p>
        </w:tc>
        <w:tc>
          <w:tcPr>
            <w:tcW w:w="850" w:type="dxa"/>
            <w:tcBorders>
              <w:top w:val="nil"/>
              <w:left w:val="nil"/>
              <w:bottom w:val="single" w:sz="4" w:space="0" w:color="auto"/>
              <w:right w:val="single" w:sz="4" w:space="0" w:color="auto"/>
            </w:tcBorders>
            <w:shd w:val="clear" w:color="auto" w:fill="auto"/>
            <w:noWrap/>
            <w:vAlign w:val="center"/>
          </w:tcPr>
          <w:p w14:paraId="7FD87819" w14:textId="0796B48C" w:rsidR="00CF66C5" w:rsidRDefault="00CF66C5" w:rsidP="00676050">
            <w:pPr>
              <w:spacing w:after="0" w:line="240" w:lineRule="auto"/>
              <w:jc w:val="center"/>
              <w:rPr>
                <w:rFonts w:ascii="Calibri" w:hAnsi="Calibri" w:cs="Calibri"/>
                <w:color w:val="000000"/>
              </w:rPr>
            </w:pPr>
            <w:r>
              <w:rPr>
                <w:rFonts w:ascii="Calibri" w:hAnsi="Calibri" w:cs="Calibri"/>
                <w:color w:val="000000"/>
              </w:rPr>
              <w:t>1</w:t>
            </w:r>
          </w:p>
        </w:tc>
        <w:tc>
          <w:tcPr>
            <w:tcW w:w="850" w:type="dxa"/>
            <w:tcBorders>
              <w:top w:val="nil"/>
              <w:left w:val="nil"/>
              <w:bottom w:val="single" w:sz="4" w:space="0" w:color="auto"/>
              <w:right w:val="single" w:sz="4" w:space="0" w:color="auto"/>
            </w:tcBorders>
            <w:shd w:val="clear" w:color="auto" w:fill="auto"/>
            <w:noWrap/>
            <w:vAlign w:val="center"/>
          </w:tcPr>
          <w:p w14:paraId="2E846167" w14:textId="3B991256" w:rsidR="00CF66C5" w:rsidRDefault="00CF66C5" w:rsidP="00676050">
            <w:pPr>
              <w:spacing w:after="0" w:line="240" w:lineRule="auto"/>
              <w:jc w:val="center"/>
              <w:rPr>
                <w:rFonts w:ascii="Calibri" w:hAnsi="Calibri" w:cs="Calibri"/>
                <w:color w:val="000000"/>
              </w:rPr>
            </w:pPr>
            <w:r>
              <w:rPr>
                <w:rFonts w:ascii="Calibri" w:hAnsi="Calibri" w:cs="Calibri"/>
                <w:color w:val="000000"/>
              </w:rPr>
              <w:t>2</w:t>
            </w:r>
          </w:p>
        </w:tc>
        <w:tc>
          <w:tcPr>
            <w:tcW w:w="850" w:type="dxa"/>
            <w:tcBorders>
              <w:top w:val="nil"/>
              <w:left w:val="nil"/>
              <w:bottom w:val="single" w:sz="4" w:space="0" w:color="auto"/>
              <w:right w:val="single" w:sz="4" w:space="0" w:color="auto"/>
            </w:tcBorders>
            <w:shd w:val="clear" w:color="auto" w:fill="auto"/>
            <w:noWrap/>
            <w:vAlign w:val="center"/>
          </w:tcPr>
          <w:p w14:paraId="27996BE2" w14:textId="7A613EE9" w:rsidR="00CF66C5" w:rsidRDefault="00CF66C5" w:rsidP="00676050">
            <w:pPr>
              <w:spacing w:after="0" w:line="240" w:lineRule="auto"/>
              <w:jc w:val="center"/>
              <w:rPr>
                <w:rFonts w:ascii="Calibri" w:hAnsi="Calibri" w:cs="Calibri"/>
                <w:color w:val="000000"/>
              </w:rPr>
            </w:pPr>
            <w:r>
              <w:rPr>
                <w:rFonts w:ascii="Calibri" w:hAnsi="Calibri" w:cs="Calibri"/>
                <w:color w:val="000000"/>
              </w:rPr>
              <w:t>1</w:t>
            </w:r>
          </w:p>
        </w:tc>
        <w:tc>
          <w:tcPr>
            <w:tcW w:w="855" w:type="dxa"/>
            <w:shd w:val="clear" w:color="auto" w:fill="auto"/>
            <w:noWrap/>
            <w:vAlign w:val="center"/>
          </w:tcPr>
          <w:p w14:paraId="43CC912C" w14:textId="70FD1853" w:rsidR="00CF66C5" w:rsidRDefault="008F6151" w:rsidP="00676050">
            <w:pPr>
              <w:spacing w:after="0" w:line="240" w:lineRule="auto"/>
              <w:jc w:val="center"/>
              <w:rPr>
                <w:rFonts w:ascii="Calibri" w:eastAsia="Times New Roman" w:hAnsi="Calibri" w:cs="Calibri"/>
                <w:b/>
                <w:bCs/>
                <w:color w:val="000000"/>
                <w:kern w:val="0"/>
                <w:lang w:eastAsia="tr-TR"/>
                <w14:ligatures w14:val="none"/>
              </w:rPr>
            </w:pPr>
            <w:r>
              <w:rPr>
                <w:rFonts w:ascii="Calibri" w:eastAsia="Times New Roman" w:hAnsi="Calibri" w:cs="Calibri"/>
                <w:b/>
                <w:bCs/>
                <w:color w:val="000000"/>
                <w:kern w:val="0"/>
                <w:lang w:eastAsia="tr-TR"/>
                <w14:ligatures w14:val="none"/>
              </w:rPr>
              <w:t>8</w:t>
            </w:r>
          </w:p>
        </w:tc>
      </w:tr>
      <w:tr w:rsidR="00676050" w:rsidRPr="003E39A3" w14:paraId="3CA9F6E3" w14:textId="77777777" w:rsidTr="00676050">
        <w:trPr>
          <w:gridAfter w:val="1"/>
          <w:wAfter w:w="16" w:type="dxa"/>
          <w:trHeight w:val="503"/>
        </w:trPr>
        <w:tc>
          <w:tcPr>
            <w:tcW w:w="850" w:type="dxa"/>
            <w:shd w:val="clear" w:color="auto" w:fill="auto"/>
            <w:vAlign w:val="center"/>
          </w:tcPr>
          <w:p w14:paraId="563A6467" w14:textId="79AECE29" w:rsidR="00CF66C5" w:rsidRPr="00F44E25" w:rsidRDefault="00CF66C5" w:rsidP="00676050">
            <w:pPr>
              <w:spacing w:after="0" w:line="240" w:lineRule="auto"/>
              <w:jc w:val="center"/>
              <w:rPr>
                <w:rFonts w:ascii="Calibri" w:eastAsia="Times New Roman" w:hAnsi="Calibri" w:cs="Calibri"/>
                <w:b/>
                <w:bCs/>
                <w:color w:val="000000"/>
                <w:kern w:val="0"/>
                <w:lang w:eastAsia="tr-TR"/>
                <w14:ligatures w14:val="none"/>
              </w:rPr>
            </w:pPr>
            <w:r w:rsidRPr="00F44E25">
              <w:rPr>
                <w:rFonts w:ascii="Calibri" w:eastAsia="Times New Roman" w:hAnsi="Calibri" w:cs="Calibri"/>
                <w:b/>
                <w:bCs/>
                <w:color w:val="000000"/>
                <w:kern w:val="0"/>
                <w:lang w:eastAsia="tr-TR"/>
                <w14:ligatures w14:val="none"/>
              </w:rPr>
              <w:t>Toplam</w:t>
            </w:r>
          </w:p>
        </w:tc>
        <w:tc>
          <w:tcPr>
            <w:tcW w:w="850" w:type="dxa"/>
            <w:tcBorders>
              <w:top w:val="nil"/>
              <w:left w:val="single" w:sz="4" w:space="0" w:color="auto"/>
              <w:bottom w:val="single" w:sz="4" w:space="0" w:color="auto"/>
              <w:right w:val="single" w:sz="4" w:space="0" w:color="auto"/>
            </w:tcBorders>
            <w:shd w:val="clear" w:color="auto" w:fill="auto"/>
            <w:vAlign w:val="center"/>
          </w:tcPr>
          <w:p w14:paraId="192A98B0" w14:textId="65E09D3C" w:rsidR="00CF66C5" w:rsidRDefault="00CF66C5" w:rsidP="00676050">
            <w:pPr>
              <w:spacing w:after="0" w:line="240" w:lineRule="auto"/>
              <w:jc w:val="center"/>
              <w:rPr>
                <w:rFonts w:ascii="Calibri" w:hAnsi="Calibri" w:cs="Calibri"/>
                <w:b/>
                <w:bCs/>
                <w:color w:val="000000"/>
              </w:rPr>
            </w:pPr>
            <w:r>
              <w:rPr>
                <w:rFonts w:ascii="Calibri" w:hAnsi="Calibri" w:cs="Calibri"/>
                <w:b/>
                <w:bCs/>
                <w:color w:val="000000"/>
              </w:rPr>
              <w:t>666</w:t>
            </w:r>
          </w:p>
        </w:tc>
        <w:tc>
          <w:tcPr>
            <w:tcW w:w="850" w:type="dxa"/>
            <w:tcBorders>
              <w:top w:val="nil"/>
              <w:left w:val="nil"/>
              <w:bottom w:val="single" w:sz="4" w:space="0" w:color="auto"/>
              <w:right w:val="single" w:sz="4" w:space="0" w:color="auto"/>
            </w:tcBorders>
            <w:shd w:val="clear" w:color="auto" w:fill="auto"/>
            <w:vAlign w:val="center"/>
          </w:tcPr>
          <w:p w14:paraId="1230668A" w14:textId="74FCF5EA" w:rsidR="00CF66C5" w:rsidRDefault="00CF66C5" w:rsidP="00676050">
            <w:pPr>
              <w:spacing w:after="0" w:line="240" w:lineRule="auto"/>
              <w:jc w:val="center"/>
              <w:rPr>
                <w:rFonts w:ascii="Calibri" w:hAnsi="Calibri" w:cs="Calibri"/>
                <w:b/>
                <w:bCs/>
                <w:color w:val="000000"/>
              </w:rPr>
            </w:pPr>
            <w:r>
              <w:rPr>
                <w:rFonts w:ascii="Calibri" w:hAnsi="Calibri" w:cs="Calibri"/>
                <w:b/>
                <w:bCs/>
                <w:color w:val="000000"/>
              </w:rPr>
              <w:t>1505</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65DA845D" w14:textId="3FDB6AA7" w:rsidR="00CF66C5" w:rsidRDefault="00CF66C5" w:rsidP="00676050">
            <w:pPr>
              <w:spacing w:after="0" w:line="240" w:lineRule="auto"/>
              <w:jc w:val="center"/>
              <w:rPr>
                <w:rFonts w:ascii="Calibri" w:hAnsi="Calibri" w:cs="Calibri"/>
                <w:color w:val="000000"/>
              </w:rPr>
            </w:pPr>
            <w:r>
              <w:rPr>
                <w:rFonts w:ascii="Calibri" w:hAnsi="Calibri" w:cs="Calibri"/>
                <w:b/>
                <w:bCs/>
                <w:color w:val="000000"/>
              </w:rPr>
              <w:t>139</w:t>
            </w:r>
          </w:p>
        </w:tc>
        <w:tc>
          <w:tcPr>
            <w:tcW w:w="850" w:type="dxa"/>
            <w:tcBorders>
              <w:top w:val="nil"/>
              <w:left w:val="nil"/>
              <w:bottom w:val="single" w:sz="4" w:space="0" w:color="auto"/>
              <w:right w:val="single" w:sz="4" w:space="0" w:color="auto"/>
            </w:tcBorders>
            <w:shd w:val="clear" w:color="auto" w:fill="auto"/>
            <w:noWrap/>
            <w:vAlign w:val="center"/>
          </w:tcPr>
          <w:p w14:paraId="0B14C186" w14:textId="5F975B9D" w:rsidR="00CF66C5" w:rsidRDefault="00CF66C5" w:rsidP="00676050">
            <w:pPr>
              <w:spacing w:after="0" w:line="240" w:lineRule="auto"/>
              <w:jc w:val="center"/>
              <w:rPr>
                <w:rFonts w:ascii="Calibri" w:hAnsi="Calibri" w:cs="Calibri"/>
                <w:color w:val="000000"/>
              </w:rPr>
            </w:pPr>
            <w:r>
              <w:rPr>
                <w:rFonts w:ascii="Calibri" w:hAnsi="Calibri" w:cs="Calibri"/>
                <w:b/>
                <w:bCs/>
                <w:color w:val="000000"/>
              </w:rPr>
              <w:t>120</w:t>
            </w:r>
          </w:p>
        </w:tc>
        <w:tc>
          <w:tcPr>
            <w:tcW w:w="850" w:type="dxa"/>
            <w:tcBorders>
              <w:top w:val="nil"/>
              <w:left w:val="nil"/>
              <w:bottom w:val="single" w:sz="4" w:space="0" w:color="auto"/>
              <w:right w:val="single" w:sz="4" w:space="0" w:color="auto"/>
            </w:tcBorders>
            <w:shd w:val="clear" w:color="auto" w:fill="auto"/>
            <w:noWrap/>
            <w:vAlign w:val="center"/>
          </w:tcPr>
          <w:p w14:paraId="3650EE13" w14:textId="4CA272CC" w:rsidR="00CF66C5" w:rsidRDefault="00CF66C5" w:rsidP="00676050">
            <w:pPr>
              <w:spacing w:after="0" w:line="240" w:lineRule="auto"/>
              <w:jc w:val="center"/>
              <w:rPr>
                <w:rFonts w:ascii="Calibri" w:hAnsi="Calibri" w:cs="Calibri"/>
                <w:color w:val="000000"/>
              </w:rPr>
            </w:pPr>
            <w:r>
              <w:rPr>
                <w:rFonts w:ascii="Calibri" w:hAnsi="Calibri" w:cs="Calibri"/>
                <w:b/>
                <w:bCs/>
                <w:color w:val="000000"/>
              </w:rPr>
              <w:t>134</w:t>
            </w:r>
          </w:p>
        </w:tc>
        <w:tc>
          <w:tcPr>
            <w:tcW w:w="850" w:type="dxa"/>
            <w:tcBorders>
              <w:top w:val="nil"/>
              <w:left w:val="nil"/>
              <w:bottom w:val="single" w:sz="4" w:space="0" w:color="auto"/>
              <w:right w:val="single" w:sz="4" w:space="0" w:color="auto"/>
            </w:tcBorders>
            <w:shd w:val="clear" w:color="auto" w:fill="auto"/>
            <w:noWrap/>
            <w:vAlign w:val="center"/>
          </w:tcPr>
          <w:p w14:paraId="59CA11D0" w14:textId="0F1AD102" w:rsidR="00CF66C5" w:rsidRDefault="00CF66C5" w:rsidP="00676050">
            <w:pPr>
              <w:spacing w:after="0" w:line="240" w:lineRule="auto"/>
              <w:jc w:val="center"/>
              <w:rPr>
                <w:rFonts w:ascii="Calibri" w:hAnsi="Calibri" w:cs="Calibri"/>
                <w:color w:val="000000"/>
              </w:rPr>
            </w:pPr>
            <w:r>
              <w:rPr>
                <w:rFonts w:ascii="Calibri" w:hAnsi="Calibri" w:cs="Calibri"/>
                <w:b/>
                <w:bCs/>
                <w:color w:val="000000"/>
              </w:rPr>
              <w:t>143</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381A3A45" w14:textId="7FB77065" w:rsidR="00CF66C5" w:rsidRDefault="00CF66C5" w:rsidP="00676050">
            <w:pPr>
              <w:spacing w:after="0" w:line="240" w:lineRule="auto"/>
              <w:jc w:val="center"/>
              <w:rPr>
                <w:rFonts w:ascii="Calibri" w:hAnsi="Calibri" w:cs="Calibri"/>
                <w:color w:val="000000"/>
              </w:rPr>
            </w:pPr>
            <w:r>
              <w:rPr>
                <w:rFonts w:ascii="Calibri" w:hAnsi="Calibri" w:cs="Calibri"/>
                <w:b/>
                <w:bCs/>
                <w:color w:val="000000"/>
              </w:rPr>
              <w:t>134</w:t>
            </w:r>
          </w:p>
        </w:tc>
        <w:tc>
          <w:tcPr>
            <w:tcW w:w="850" w:type="dxa"/>
            <w:tcBorders>
              <w:top w:val="nil"/>
              <w:left w:val="nil"/>
              <w:bottom w:val="single" w:sz="4" w:space="0" w:color="auto"/>
              <w:right w:val="single" w:sz="4" w:space="0" w:color="auto"/>
            </w:tcBorders>
            <w:shd w:val="clear" w:color="auto" w:fill="auto"/>
            <w:noWrap/>
            <w:vAlign w:val="center"/>
          </w:tcPr>
          <w:p w14:paraId="613A3D82" w14:textId="3B5FC75B" w:rsidR="00CF66C5" w:rsidRDefault="00CF66C5" w:rsidP="00676050">
            <w:pPr>
              <w:spacing w:after="0" w:line="240" w:lineRule="auto"/>
              <w:jc w:val="center"/>
              <w:rPr>
                <w:rFonts w:ascii="Calibri" w:hAnsi="Calibri" w:cs="Calibri"/>
                <w:color w:val="000000"/>
              </w:rPr>
            </w:pPr>
            <w:r>
              <w:rPr>
                <w:rFonts w:ascii="Calibri" w:hAnsi="Calibri" w:cs="Calibri"/>
                <w:b/>
                <w:bCs/>
                <w:color w:val="000000"/>
              </w:rPr>
              <w:t>59</w:t>
            </w:r>
          </w:p>
        </w:tc>
        <w:tc>
          <w:tcPr>
            <w:tcW w:w="850" w:type="dxa"/>
            <w:tcBorders>
              <w:top w:val="nil"/>
              <w:left w:val="nil"/>
              <w:bottom w:val="single" w:sz="4" w:space="0" w:color="auto"/>
              <w:right w:val="single" w:sz="4" w:space="0" w:color="auto"/>
            </w:tcBorders>
            <w:shd w:val="clear" w:color="auto" w:fill="auto"/>
            <w:noWrap/>
            <w:vAlign w:val="center"/>
          </w:tcPr>
          <w:p w14:paraId="12569945" w14:textId="646FC0DA" w:rsidR="00CF66C5" w:rsidRDefault="00CF66C5" w:rsidP="00676050">
            <w:pPr>
              <w:spacing w:after="0" w:line="240" w:lineRule="auto"/>
              <w:jc w:val="center"/>
              <w:rPr>
                <w:rFonts w:ascii="Calibri" w:hAnsi="Calibri" w:cs="Calibri"/>
                <w:color w:val="000000"/>
              </w:rPr>
            </w:pPr>
            <w:r>
              <w:rPr>
                <w:rFonts w:ascii="Calibri" w:hAnsi="Calibri" w:cs="Calibri"/>
                <w:b/>
                <w:bCs/>
                <w:color w:val="000000"/>
              </w:rPr>
              <w:t>272</w:t>
            </w:r>
          </w:p>
        </w:tc>
        <w:tc>
          <w:tcPr>
            <w:tcW w:w="850" w:type="dxa"/>
            <w:tcBorders>
              <w:top w:val="nil"/>
              <w:left w:val="nil"/>
              <w:bottom w:val="single" w:sz="4" w:space="0" w:color="auto"/>
              <w:right w:val="single" w:sz="4" w:space="0" w:color="auto"/>
            </w:tcBorders>
            <w:shd w:val="clear" w:color="auto" w:fill="auto"/>
            <w:noWrap/>
            <w:vAlign w:val="center"/>
          </w:tcPr>
          <w:p w14:paraId="1F4294E8" w14:textId="2E466062" w:rsidR="00CF66C5" w:rsidRDefault="00CF66C5" w:rsidP="00676050">
            <w:pPr>
              <w:spacing w:after="0" w:line="240" w:lineRule="auto"/>
              <w:jc w:val="center"/>
              <w:rPr>
                <w:rFonts w:ascii="Calibri" w:hAnsi="Calibri" w:cs="Calibri"/>
                <w:color w:val="000000"/>
              </w:rPr>
            </w:pPr>
            <w:r>
              <w:rPr>
                <w:rFonts w:ascii="Calibri" w:hAnsi="Calibri" w:cs="Calibri"/>
                <w:b/>
                <w:bCs/>
                <w:color w:val="000000"/>
              </w:rPr>
              <w:t>206</w:t>
            </w:r>
          </w:p>
        </w:tc>
        <w:tc>
          <w:tcPr>
            <w:tcW w:w="850" w:type="dxa"/>
            <w:tcBorders>
              <w:top w:val="nil"/>
              <w:left w:val="nil"/>
              <w:bottom w:val="single" w:sz="4" w:space="0" w:color="auto"/>
              <w:right w:val="single" w:sz="4" w:space="0" w:color="auto"/>
            </w:tcBorders>
            <w:shd w:val="clear" w:color="auto" w:fill="auto"/>
            <w:noWrap/>
            <w:vAlign w:val="center"/>
          </w:tcPr>
          <w:p w14:paraId="58573B88" w14:textId="5CEC6CBC" w:rsidR="00CF66C5" w:rsidRDefault="00CF66C5" w:rsidP="00676050">
            <w:pPr>
              <w:spacing w:after="0" w:line="240" w:lineRule="auto"/>
              <w:jc w:val="center"/>
              <w:rPr>
                <w:rFonts w:ascii="Calibri" w:hAnsi="Calibri" w:cs="Calibri"/>
                <w:color w:val="000000"/>
              </w:rPr>
            </w:pPr>
            <w:r>
              <w:rPr>
                <w:rFonts w:ascii="Calibri" w:hAnsi="Calibri" w:cs="Calibri"/>
                <w:b/>
                <w:bCs/>
                <w:color w:val="000000"/>
              </w:rPr>
              <w:t>287</w:t>
            </w:r>
          </w:p>
        </w:tc>
        <w:tc>
          <w:tcPr>
            <w:tcW w:w="850" w:type="dxa"/>
            <w:tcBorders>
              <w:top w:val="nil"/>
              <w:left w:val="nil"/>
              <w:bottom w:val="single" w:sz="4" w:space="0" w:color="auto"/>
              <w:right w:val="single" w:sz="4" w:space="0" w:color="auto"/>
            </w:tcBorders>
            <w:shd w:val="clear" w:color="auto" w:fill="auto"/>
            <w:noWrap/>
            <w:vAlign w:val="center"/>
          </w:tcPr>
          <w:p w14:paraId="2593B38A" w14:textId="75146008" w:rsidR="00CF66C5" w:rsidRDefault="00CF66C5" w:rsidP="00676050">
            <w:pPr>
              <w:spacing w:after="0" w:line="240" w:lineRule="auto"/>
              <w:jc w:val="center"/>
              <w:rPr>
                <w:rFonts w:ascii="Calibri" w:hAnsi="Calibri" w:cs="Calibri"/>
                <w:color w:val="000000"/>
              </w:rPr>
            </w:pPr>
            <w:r>
              <w:rPr>
                <w:rFonts w:ascii="Calibri" w:hAnsi="Calibri" w:cs="Calibri"/>
                <w:b/>
                <w:bCs/>
                <w:color w:val="000000"/>
              </w:rPr>
              <w:t>267</w:t>
            </w:r>
          </w:p>
        </w:tc>
        <w:tc>
          <w:tcPr>
            <w:tcW w:w="850" w:type="dxa"/>
            <w:tcBorders>
              <w:top w:val="nil"/>
              <w:left w:val="nil"/>
              <w:bottom w:val="single" w:sz="4" w:space="0" w:color="auto"/>
              <w:right w:val="single" w:sz="4" w:space="0" w:color="auto"/>
            </w:tcBorders>
            <w:shd w:val="clear" w:color="auto" w:fill="auto"/>
            <w:noWrap/>
            <w:vAlign w:val="center"/>
          </w:tcPr>
          <w:p w14:paraId="2E5B7486" w14:textId="29B4F6CA" w:rsidR="00CF66C5" w:rsidRDefault="00CF66C5" w:rsidP="00676050">
            <w:pPr>
              <w:spacing w:after="0" w:line="240" w:lineRule="auto"/>
              <w:jc w:val="center"/>
              <w:rPr>
                <w:rFonts w:ascii="Calibri" w:hAnsi="Calibri" w:cs="Calibri"/>
                <w:color w:val="000000"/>
              </w:rPr>
            </w:pPr>
            <w:r>
              <w:rPr>
                <w:rFonts w:ascii="Calibri" w:hAnsi="Calibri" w:cs="Calibri"/>
                <w:b/>
                <w:bCs/>
                <w:color w:val="000000"/>
              </w:rPr>
              <w:t>474</w:t>
            </w:r>
          </w:p>
        </w:tc>
        <w:tc>
          <w:tcPr>
            <w:tcW w:w="850" w:type="dxa"/>
            <w:tcBorders>
              <w:top w:val="nil"/>
              <w:left w:val="nil"/>
              <w:bottom w:val="single" w:sz="4" w:space="0" w:color="auto"/>
              <w:right w:val="single" w:sz="4" w:space="0" w:color="auto"/>
            </w:tcBorders>
            <w:shd w:val="clear" w:color="auto" w:fill="auto"/>
            <w:noWrap/>
            <w:vAlign w:val="center"/>
          </w:tcPr>
          <w:p w14:paraId="059205C9" w14:textId="1E6C5BCE" w:rsidR="00CF66C5" w:rsidRDefault="00CF66C5" w:rsidP="00676050">
            <w:pPr>
              <w:spacing w:after="0" w:line="240" w:lineRule="auto"/>
              <w:jc w:val="center"/>
              <w:rPr>
                <w:rFonts w:ascii="Calibri" w:hAnsi="Calibri" w:cs="Calibri"/>
                <w:color w:val="000000"/>
              </w:rPr>
            </w:pPr>
            <w:r>
              <w:rPr>
                <w:rFonts w:ascii="Calibri" w:hAnsi="Calibri" w:cs="Calibri"/>
                <w:b/>
                <w:bCs/>
                <w:color w:val="000000"/>
              </w:rPr>
              <w:t>402</w:t>
            </w:r>
          </w:p>
        </w:tc>
        <w:tc>
          <w:tcPr>
            <w:tcW w:w="855" w:type="dxa"/>
            <w:shd w:val="clear" w:color="auto" w:fill="auto"/>
            <w:noWrap/>
            <w:vAlign w:val="center"/>
          </w:tcPr>
          <w:p w14:paraId="4DF49FF9" w14:textId="02E18283" w:rsidR="00CF66C5" w:rsidRDefault="008F6151" w:rsidP="00676050">
            <w:pPr>
              <w:spacing w:after="0" w:line="240" w:lineRule="auto"/>
              <w:jc w:val="center"/>
              <w:rPr>
                <w:rFonts w:ascii="Calibri" w:eastAsia="Times New Roman" w:hAnsi="Calibri" w:cs="Calibri"/>
                <w:b/>
                <w:bCs/>
                <w:color w:val="000000"/>
                <w:kern w:val="0"/>
                <w:lang w:eastAsia="tr-TR"/>
                <w14:ligatures w14:val="none"/>
              </w:rPr>
            </w:pPr>
            <w:r>
              <w:rPr>
                <w:rFonts w:ascii="Calibri" w:eastAsia="Times New Roman" w:hAnsi="Calibri" w:cs="Calibri"/>
                <w:b/>
                <w:bCs/>
                <w:color w:val="000000"/>
                <w:kern w:val="0"/>
                <w:lang w:eastAsia="tr-TR"/>
                <w14:ligatures w14:val="none"/>
              </w:rPr>
              <w:t>2637</w:t>
            </w:r>
          </w:p>
        </w:tc>
      </w:tr>
    </w:tbl>
    <w:p w14:paraId="395ECFB5" w14:textId="5BF86432" w:rsidR="000B2652" w:rsidRDefault="000B2652"/>
    <w:p w14:paraId="7470FDCB" w14:textId="77777777" w:rsidR="0040450B" w:rsidRDefault="0040450B"/>
    <w:p w14:paraId="0333E43D" w14:textId="77777777" w:rsidR="0040450B" w:rsidRDefault="0040450B"/>
    <w:p w14:paraId="207D6D78" w14:textId="77777777" w:rsidR="0040450B" w:rsidRDefault="0040450B"/>
    <w:p w14:paraId="4A77FE2E" w14:textId="6E0E4E81" w:rsidR="0040450B" w:rsidRDefault="00550CDA" w:rsidP="00465611">
      <w:pPr>
        <w:pStyle w:val="ListeParagraf"/>
        <w:numPr>
          <w:ilvl w:val="1"/>
          <w:numId w:val="13"/>
        </w:numPr>
      </w:pPr>
      <w:r>
        <w:t xml:space="preserve"> </w:t>
      </w:r>
      <w:r w:rsidRPr="00204D79">
        <w:t>Ağız ve Diş Sağlığı Uygulama ve Araştırma Merkezi</w:t>
      </w:r>
      <w:r>
        <w:t xml:space="preserve"> bünyesinde tedavi edilen hastaların yaş dağılımları tekil hasta bazında grafi</w:t>
      </w:r>
      <w:r>
        <w:t>ğe aktarılmıştır.</w:t>
      </w:r>
    </w:p>
    <w:p w14:paraId="6F3E9267" w14:textId="77777777" w:rsidR="0040450B" w:rsidRDefault="0040450B"/>
    <w:p w14:paraId="22487841" w14:textId="77777777" w:rsidR="0040450B" w:rsidRDefault="0040450B"/>
    <w:p w14:paraId="3F862EF6" w14:textId="77777777" w:rsidR="0040450B" w:rsidRDefault="0040450B"/>
    <w:p w14:paraId="1E370C18" w14:textId="77777777" w:rsidR="0040450B" w:rsidRDefault="0040450B"/>
    <w:p w14:paraId="2EC09C4A" w14:textId="018D8783" w:rsidR="0040450B" w:rsidRDefault="00550CDA">
      <w:r>
        <w:rPr>
          <w:noProof/>
        </w:rPr>
        <w:drawing>
          <wp:inline distT="0" distB="0" distL="0" distR="0" wp14:anchorId="2D94544E" wp14:editId="2E72F228">
            <wp:extent cx="8223885" cy="1243965"/>
            <wp:effectExtent l="0" t="0" r="5715" b="13335"/>
            <wp:docPr id="648864193" name="Grafik 1">
              <a:extLst xmlns:a="http://schemas.openxmlformats.org/drawingml/2006/main">
                <a:ext uri="{FF2B5EF4-FFF2-40B4-BE49-F238E27FC236}">
                  <a16:creationId xmlns:a16="http://schemas.microsoft.com/office/drawing/2014/main" id="{F99BD36F-088C-4FEE-C79F-83377ACDDC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D7F4FC4" w14:textId="77777777" w:rsidR="0040450B" w:rsidRDefault="0040450B"/>
    <w:p w14:paraId="05990E5F" w14:textId="77777777" w:rsidR="0040450B" w:rsidRDefault="0040450B"/>
    <w:p w14:paraId="47934821" w14:textId="77777777" w:rsidR="0040450B" w:rsidRDefault="0040450B"/>
    <w:p w14:paraId="1B0F7040" w14:textId="77777777" w:rsidR="00550CDA" w:rsidRDefault="00550CDA"/>
    <w:p w14:paraId="765E6F8E" w14:textId="77777777" w:rsidR="00550CDA" w:rsidRDefault="00550CDA"/>
    <w:p w14:paraId="02F6CF1A" w14:textId="77777777" w:rsidR="00550CDA" w:rsidRDefault="00550CDA"/>
    <w:p w14:paraId="616319EB" w14:textId="77777777" w:rsidR="00550CDA" w:rsidRDefault="00550CDA"/>
    <w:p w14:paraId="62FCCAFB" w14:textId="77777777" w:rsidR="001D2844" w:rsidRDefault="001D2844"/>
    <w:p w14:paraId="25B10D0A" w14:textId="20CFB658" w:rsidR="001D2844" w:rsidRDefault="003F1088" w:rsidP="008C5AEF">
      <w:pPr>
        <w:pStyle w:val="ListeParagraf"/>
        <w:numPr>
          <w:ilvl w:val="1"/>
          <w:numId w:val="13"/>
        </w:numPr>
        <w:ind w:left="501"/>
      </w:pPr>
      <w:r>
        <w:t xml:space="preserve"> </w:t>
      </w:r>
      <w:r w:rsidR="001D2844" w:rsidRPr="00204D79">
        <w:t>Ağız ve Diş Sağlığı Uygulama ve Araştırma Merkezi</w:t>
      </w:r>
      <w:r w:rsidR="001D2844">
        <w:t xml:space="preserve"> bünyesine başvurmuş ve tedavi edilmiş hastalara anket yapılarak hasta memnuniyet anketi oranları hesaplanmıştır. Bu hesaplama sonucunda 31 Ağustos 2023 tarihine kadar dönemlik ortalama % 35,43 oranında ankete katılım sağlanmıştır,</w:t>
      </w:r>
    </w:p>
    <w:p w14:paraId="36C734BF" w14:textId="77777777" w:rsidR="0040450B" w:rsidRDefault="0040450B" w:rsidP="0040450B"/>
    <w:p w14:paraId="408A9EE1" w14:textId="77777777" w:rsidR="00CF66C5" w:rsidRDefault="00CF66C5"/>
    <w:tbl>
      <w:tblPr>
        <w:tblpPr w:leftFromText="141" w:rightFromText="141" w:vertAnchor="text" w:horzAnchor="margin" w:tblpXSpec="center" w:tblpY="-288"/>
        <w:tblW w:w="15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60"/>
        <w:gridCol w:w="960"/>
        <w:gridCol w:w="960"/>
        <w:gridCol w:w="960"/>
        <w:gridCol w:w="960"/>
        <w:gridCol w:w="960"/>
        <w:gridCol w:w="960"/>
        <w:gridCol w:w="960"/>
        <w:gridCol w:w="960"/>
        <w:gridCol w:w="960"/>
        <w:gridCol w:w="960"/>
        <w:gridCol w:w="960"/>
        <w:gridCol w:w="960"/>
        <w:gridCol w:w="960"/>
        <w:gridCol w:w="960"/>
        <w:gridCol w:w="961"/>
      </w:tblGrid>
      <w:tr w:rsidR="00F44E25" w:rsidRPr="003E39A3" w14:paraId="0B267C26" w14:textId="77777777" w:rsidTr="00202A50">
        <w:trPr>
          <w:trHeight w:val="288"/>
        </w:trPr>
        <w:tc>
          <w:tcPr>
            <w:tcW w:w="15361" w:type="dxa"/>
            <w:gridSpan w:val="16"/>
            <w:vAlign w:val="center"/>
          </w:tcPr>
          <w:p w14:paraId="3CA46E41" w14:textId="30179089" w:rsidR="00F44E25" w:rsidRPr="003E39A3" w:rsidRDefault="00F44E25" w:rsidP="00202A50">
            <w:pPr>
              <w:spacing w:after="0" w:line="240" w:lineRule="auto"/>
              <w:jc w:val="center"/>
              <w:rPr>
                <w:rFonts w:ascii="Calibri" w:eastAsia="Times New Roman" w:hAnsi="Calibri" w:cs="Calibri"/>
                <w:b/>
                <w:bCs/>
                <w:color w:val="000000"/>
                <w:kern w:val="0"/>
                <w:lang w:eastAsia="tr-TR"/>
                <w14:ligatures w14:val="none"/>
              </w:rPr>
            </w:pPr>
            <w:r>
              <w:rPr>
                <w:rFonts w:ascii="Calibri" w:eastAsia="Times New Roman" w:hAnsi="Calibri" w:cs="Calibri"/>
                <w:b/>
                <w:bCs/>
                <w:color w:val="000000"/>
                <w:kern w:val="0"/>
                <w:lang w:eastAsia="tr-TR"/>
                <w14:ligatures w14:val="none"/>
              </w:rPr>
              <w:t>Hasta Memnuniyet Oranı %</w:t>
            </w:r>
          </w:p>
        </w:tc>
      </w:tr>
      <w:tr w:rsidR="00F44E25" w:rsidRPr="003E39A3" w14:paraId="58FBB50C" w14:textId="77777777" w:rsidTr="00202A50">
        <w:trPr>
          <w:trHeight w:val="576"/>
        </w:trPr>
        <w:tc>
          <w:tcPr>
            <w:tcW w:w="960" w:type="dxa"/>
            <w:vMerge w:val="restart"/>
            <w:shd w:val="clear" w:color="auto" w:fill="auto"/>
            <w:vAlign w:val="center"/>
            <w:hideMark/>
          </w:tcPr>
          <w:p w14:paraId="5E756AAF" w14:textId="717BCB19" w:rsidR="00F44E25" w:rsidRPr="003E39A3" w:rsidRDefault="00F44E25" w:rsidP="00202A50">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Anket Dönemi (Eşik Değer%)</w:t>
            </w:r>
          </w:p>
        </w:tc>
        <w:tc>
          <w:tcPr>
            <w:tcW w:w="960" w:type="dxa"/>
            <w:vAlign w:val="center"/>
          </w:tcPr>
          <w:p w14:paraId="008655DA" w14:textId="77777777" w:rsidR="00F44E25" w:rsidRDefault="00F44E25" w:rsidP="00202A50">
            <w:pPr>
              <w:spacing w:after="0" w:line="240" w:lineRule="auto"/>
              <w:jc w:val="center"/>
              <w:rPr>
                <w:rFonts w:ascii="Calibri" w:eastAsia="Times New Roman" w:hAnsi="Calibri" w:cs="Calibri"/>
                <w:b/>
                <w:bCs/>
                <w:color w:val="000000"/>
                <w:kern w:val="0"/>
                <w:sz w:val="20"/>
                <w:szCs w:val="20"/>
                <w:lang w:eastAsia="tr-TR"/>
                <w14:ligatures w14:val="none"/>
              </w:rPr>
            </w:pPr>
            <w:r w:rsidRPr="00F44E25">
              <w:rPr>
                <w:rFonts w:ascii="Calibri" w:eastAsia="Times New Roman" w:hAnsi="Calibri" w:cs="Calibri"/>
                <w:b/>
                <w:bCs/>
                <w:color w:val="000000"/>
                <w:kern w:val="0"/>
                <w:sz w:val="20"/>
                <w:szCs w:val="20"/>
                <w:lang w:eastAsia="tr-TR"/>
                <w14:ligatures w14:val="none"/>
              </w:rPr>
              <w:t>2021 Ortalama</w:t>
            </w:r>
          </w:p>
          <w:p w14:paraId="598AB435" w14:textId="6EC9CEE0" w:rsidR="00F44E25" w:rsidRPr="00F44E25" w:rsidRDefault="00F44E25" w:rsidP="00202A50">
            <w:pPr>
              <w:spacing w:after="0" w:line="240" w:lineRule="auto"/>
              <w:jc w:val="center"/>
              <w:rPr>
                <w:rFonts w:ascii="Calibri" w:eastAsia="Times New Roman" w:hAnsi="Calibri" w:cs="Calibri"/>
                <w:b/>
                <w:bCs/>
                <w:color w:val="000000"/>
                <w:kern w:val="0"/>
                <w:sz w:val="20"/>
                <w:szCs w:val="20"/>
                <w:lang w:eastAsia="tr-TR"/>
                <w14:ligatures w14:val="none"/>
              </w:rPr>
            </w:pPr>
            <w:r>
              <w:rPr>
                <w:rFonts w:ascii="Calibri" w:eastAsia="Times New Roman" w:hAnsi="Calibri" w:cs="Calibri"/>
                <w:b/>
                <w:bCs/>
                <w:color w:val="000000"/>
                <w:kern w:val="0"/>
                <w:sz w:val="20"/>
                <w:szCs w:val="20"/>
                <w:lang w:eastAsia="tr-TR"/>
                <w14:ligatures w14:val="none"/>
              </w:rPr>
              <w:t>(80%)</w:t>
            </w:r>
          </w:p>
        </w:tc>
        <w:tc>
          <w:tcPr>
            <w:tcW w:w="960" w:type="dxa"/>
            <w:vAlign w:val="center"/>
          </w:tcPr>
          <w:p w14:paraId="39304007" w14:textId="76E6D5CF" w:rsidR="00F44E25" w:rsidRPr="00F44E25" w:rsidRDefault="00F44E25" w:rsidP="00202A50">
            <w:pPr>
              <w:spacing w:after="0" w:line="240" w:lineRule="auto"/>
              <w:jc w:val="center"/>
              <w:rPr>
                <w:rFonts w:ascii="Calibri" w:eastAsia="Times New Roman" w:hAnsi="Calibri" w:cs="Calibri"/>
                <w:b/>
                <w:bCs/>
                <w:color w:val="000000"/>
                <w:kern w:val="0"/>
                <w:sz w:val="20"/>
                <w:szCs w:val="20"/>
                <w:lang w:eastAsia="tr-TR"/>
                <w14:ligatures w14:val="none"/>
              </w:rPr>
            </w:pPr>
            <w:r w:rsidRPr="00F44E25">
              <w:rPr>
                <w:rFonts w:ascii="Calibri" w:eastAsia="Times New Roman" w:hAnsi="Calibri" w:cs="Calibri"/>
                <w:b/>
                <w:bCs/>
                <w:color w:val="000000"/>
                <w:kern w:val="0"/>
                <w:sz w:val="20"/>
                <w:szCs w:val="20"/>
                <w:lang w:eastAsia="tr-TR"/>
                <w14:ligatures w14:val="none"/>
              </w:rPr>
              <w:t>2022 Ortalama</w:t>
            </w:r>
            <w:r>
              <w:rPr>
                <w:rFonts w:ascii="Calibri" w:eastAsia="Times New Roman" w:hAnsi="Calibri" w:cs="Calibri"/>
                <w:b/>
                <w:bCs/>
                <w:color w:val="000000"/>
                <w:kern w:val="0"/>
                <w:sz w:val="20"/>
                <w:szCs w:val="20"/>
                <w:lang w:eastAsia="tr-TR"/>
                <w14:ligatures w14:val="none"/>
              </w:rPr>
              <w:t xml:space="preserve"> (85%)</w:t>
            </w:r>
          </w:p>
        </w:tc>
        <w:tc>
          <w:tcPr>
            <w:tcW w:w="960" w:type="dxa"/>
            <w:shd w:val="clear" w:color="auto" w:fill="auto"/>
            <w:noWrap/>
            <w:vAlign w:val="center"/>
            <w:hideMark/>
          </w:tcPr>
          <w:p w14:paraId="0B15202B" w14:textId="7AE6312D" w:rsidR="00F44E25" w:rsidRPr="003E39A3" w:rsidRDefault="00F44E25" w:rsidP="00202A50">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Eylül 22 (85%)</w:t>
            </w:r>
          </w:p>
        </w:tc>
        <w:tc>
          <w:tcPr>
            <w:tcW w:w="960" w:type="dxa"/>
            <w:shd w:val="clear" w:color="auto" w:fill="auto"/>
            <w:noWrap/>
            <w:vAlign w:val="center"/>
            <w:hideMark/>
          </w:tcPr>
          <w:p w14:paraId="447FBA02" w14:textId="0E49D072" w:rsidR="00F44E25" w:rsidRPr="003E39A3" w:rsidRDefault="00F44E25" w:rsidP="00202A50">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Ekim 22 (85%)</w:t>
            </w:r>
          </w:p>
        </w:tc>
        <w:tc>
          <w:tcPr>
            <w:tcW w:w="960" w:type="dxa"/>
            <w:shd w:val="clear" w:color="auto" w:fill="auto"/>
            <w:noWrap/>
            <w:vAlign w:val="center"/>
            <w:hideMark/>
          </w:tcPr>
          <w:p w14:paraId="730FB4E4" w14:textId="5345387F" w:rsidR="00F44E25" w:rsidRPr="003E39A3" w:rsidRDefault="00F44E25" w:rsidP="00202A50">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Kasım 22 (85%)</w:t>
            </w:r>
          </w:p>
        </w:tc>
        <w:tc>
          <w:tcPr>
            <w:tcW w:w="960" w:type="dxa"/>
            <w:shd w:val="clear" w:color="auto" w:fill="auto"/>
            <w:noWrap/>
            <w:vAlign w:val="center"/>
            <w:hideMark/>
          </w:tcPr>
          <w:p w14:paraId="3C9B8AAF" w14:textId="3817E7E2" w:rsidR="00F44E25" w:rsidRPr="003E39A3" w:rsidRDefault="00F44E25" w:rsidP="00202A50">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Aralık 22 (85%)</w:t>
            </w:r>
          </w:p>
        </w:tc>
        <w:tc>
          <w:tcPr>
            <w:tcW w:w="960" w:type="dxa"/>
            <w:shd w:val="clear" w:color="auto" w:fill="auto"/>
            <w:noWrap/>
            <w:vAlign w:val="center"/>
            <w:hideMark/>
          </w:tcPr>
          <w:p w14:paraId="36243F28" w14:textId="485E6163" w:rsidR="00F44E25" w:rsidRPr="003E39A3" w:rsidRDefault="00F44E25" w:rsidP="00202A50">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Ocak 23 (88%)</w:t>
            </w:r>
          </w:p>
        </w:tc>
        <w:tc>
          <w:tcPr>
            <w:tcW w:w="960" w:type="dxa"/>
            <w:shd w:val="clear" w:color="auto" w:fill="auto"/>
            <w:noWrap/>
            <w:vAlign w:val="center"/>
            <w:hideMark/>
          </w:tcPr>
          <w:p w14:paraId="2797A45E" w14:textId="08278B6B" w:rsidR="00F44E25" w:rsidRPr="003E39A3" w:rsidRDefault="00F44E25" w:rsidP="00202A50">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 xml:space="preserve">Şubat 23 (88%) </w:t>
            </w:r>
          </w:p>
        </w:tc>
        <w:tc>
          <w:tcPr>
            <w:tcW w:w="960" w:type="dxa"/>
            <w:shd w:val="clear" w:color="auto" w:fill="auto"/>
            <w:noWrap/>
            <w:vAlign w:val="center"/>
            <w:hideMark/>
          </w:tcPr>
          <w:p w14:paraId="7F8984E2" w14:textId="571CBDF7" w:rsidR="00F44E25" w:rsidRPr="003E39A3" w:rsidRDefault="00F44E25" w:rsidP="00202A50">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Mart 23 (88%)</w:t>
            </w:r>
          </w:p>
        </w:tc>
        <w:tc>
          <w:tcPr>
            <w:tcW w:w="960" w:type="dxa"/>
            <w:shd w:val="clear" w:color="auto" w:fill="auto"/>
            <w:noWrap/>
            <w:vAlign w:val="center"/>
            <w:hideMark/>
          </w:tcPr>
          <w:p w14:paraId="59BBD107" w14:textId="05F8E041" w:rsidR="00F44E25" w:rsidRPr="003E39A3" w:rsidRDefault="00F44E25" w:rsidP="00202A50">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Nisan 23 (88%)</w:t>
            </w:r>
          </w:p>
        </w:tc>
        <w:tc>
          <w:tcPr>
            <w:tcW w:w="960" w:type="dxa"/>
            <w:shd w:val="clear" w:color="auto" w:fill="auto"/>
            <w:noWrap/>
            <w:vAlign w:val="center"/>
            <w:hideMark/>
          </w:tcPr>
          <w:p w14:paraId="154EEE5C" w14:textId="54EA8F58" w:rsidR="00F44E25" w:rsidRPr="003E39A3" w:rsidRDefault="00F44E25" w:rsidP="00202A50">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Mayıs 23 (88%)</w:t>
            </w:r>
          </w:p>
        </w:tc>
        <w:tc>
          <w:tcPr>
            <w:tcW w:w="960" w:type="dxa"/>
            <w:shd w:val="clear" w:color="auto" w:fill="auto"/>
            <w:noWrap/>
            <w:vAlign w:val="center"/>
            <w:hideMark/>
          </w:tcPr>
          <w:p w14:paraId="101AF9B8" w14:textId="5D1B5BAF" w:rsidR="00F44E25" w:rsidRPr="003E39A3" w:rsidRDefault="00F44E25" w:rsidP="00202A50">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Haziran 23 (88%)</w:t>
            </w:r>
          </w:p>
        </w:tc>
        <w:tc>
          <w:tcPr>
            <w:tcW w:w="960" w:type="dxa"/>
            <w:shd w:val="clear" w:color="auto" w:fill="auto"/>
            <w:noWrap/>
            <w:vAlign w:val="center"/>
            <w:hideMark/>
          </w:tcPr>
          <w:p w14:paraId="75EAC774" w14:textId="7950D114" w:rsidR="00F44E25" w:rsidRPr="003E39A3" w:rsidRDefault="00F44E25" w:rsidP="00202A50">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Temmuz 23 (88%)</w:t>
            </w:r>
          </w:p>
        </w:tc>
        <w:tc>
          <w:tcPr>
            <w:tcW w:w="960" w:type="dxa"/>
            <w:shd w:val="clear" w:color="auto" w:fill="auto"/>
            <w:noWrap/>
            <w:vAlign w:val="center"/>
            <w:hideMark/>
          </w:tcPr>
          <w:p w14:paraId="4AF2B583" w14:textId="2881153E" w:rsidR="00F44E25" w:rsidRPr="003E39A3" w:rsidRDefault="00F44E25" w:rsidP="00202A50">
            <w:pPr>
              <w:spacing w:after="0" w:line="240" w:lineRule="auto"/>
              <w:jc w:val="center"/>
              <w:rPr>
                <w:rFonts w:ascii="Calibri" w:eastAsia="Times New Roman" w:hAnsi="Calibri" w:cs="Calibri"/>
                <w:color w:val="000000"/>
                <w:kern w:val="0"/>
                <w:lang w:eastAsia="tr-TR"/>
                <w14:ligatures w14:val="none"/>
              </w:rPr>
            </w:pPr>
            <w:r w:rsidRPr="003E39A3">
              <w:rPr>
                <w:rFonts w:ascii="Calibri" w:eastAsia="Times New Roman" w:hAnsi="Calibri" w:cs="Calibri"/>
                <w:color w:val="000000"/>
                <w:kern w:val="0"/>
                <w:lang w:eastAsia="tr-TR"/>
                <w14:ligatures w14:val="none"/>
              </w:rPr>
              <w:t>A</w:t>
            </w:r>
            <w:r>
              <w:rPr>
                <w:rFonts w:ascii="Calibri" w:eastAsia="Times New Roman" w:hAnsi="Calibri" w:cs="Calibri"/>
                <w:color w:val="000000"/>
                <w:kern w:val="0"/>
                <w:lang w:eastAsia="tr-TR"/>
                <w14:ligatures w14:val="none"/>
              </w:rPr>
              <w:t>ğustos 23 (88%)</w:t>
            </w:r>
          </w:p>
        </w:tc>
        <w:tc>
          <w:tcPr>
            <w:tcW w:w="961" w:type="dxa"/>
            <w:shd w:val="clear" w:color="auto" w:fill="auto"/>
            <w:noWrap/>
            <w:vAlign w:val="center"/>
            <w:hideMark/>
          </w:tcPr>
          <w:p w14:paraId="5C2A2C8B" w14:textId="5F6F63AB" w:rsidR="00F44E25" w:rsidRPr="003E39A3" w:rsidRDefault="00F44E25" w:rsidP="00202A50">
            <w:pPr>
              <w:spacing w:after="0" w:line="240" w:lineRule="auto"/>
              <w:jc w:val="center"/>
              <w:rPr>
                <w:rFonts w:ascii="Calibri" w:eastAsia="Times New Roman" w:hAnsi="Calibri" w:cs="Calibri"/>
                <w:b/>
                <w:bCs/>
                <w:color w:val="000000"/>
                <w:kern w:val="0"/>
                <w:lang w:eastAsia="tr-TR"/>
                <w14:ligatures w14:val="none"/>
              </w:rPr>
            </w:pPr>
            <w:r w:rsidRPr="00C30612">
              <w:rPr>
                <w:rFonts w:ascii="Calibri" w:eastAsia="Times New Roman" w:hAnsi="Calibri" w:cs="Calibri"/>
                <w:b/>
                <w:bCs/>
                <w:color w:val="000000"/>
                <w:kern w:val="0"/>
                <w:sz w:val="20"/>
                <w:szCs w:val="20"/>
                <w:lang w:eastAsia="tr-TR"/>
                <w14:ligatures w14:val="none"/>
              </w:rPr>
              <w:t xml:space="preserve">Dönemlik </w:t>
            </w:r>
            <w:r>
              <w:rPr>
                <w:rFonts w:ascii="Calibri" w:eastAsia="Times New Roman" w:hAnsi="Calibri" w:cs="Calibri"/>
                <w:b/>
                <w:bCs/>
                <w:color w:val="000000"/>
                <w:kern w:val="0"/>
                <w:sz w:val="20"/>
                <w:szCs w:val="20"/>
                <w:lang w:eastAsia="tr-TR"/>
                <w14:ligatures w14:val="none"/>
              </w:rPr>
              <w:t>Ortalama</w:t>
            </w:r>
          </w:p>
        </w:tc>
      </w:tr>
      <w:tr w:rsidR="00F44E25" w:rsidRPr="003E39A3" w14:paraId="03A98D04" w14:textId="77777777" w:rsidTr="00732B18">
        <w:trPr>
          <w:trHeight w:val="576"/>
        </w:trPr>
        <w:tc>
          <w:tcPr>
            <w:tcW w:w="960" w:type="dxa"/>
            <w:vMerge/>
            <w:shd w:val="clear" w:color="auto" w:fill="auto"/>
            <w:vAlign w:val="center"/>
          </w:tcPr>
          <w:p w14:paraId="4B5D846C" w14:textId="77777777" w:rsidR="00F44E25" w:rsidRPr="003E39A3" w:rsidRDefault="00F44E25" w:rsidP="00F44E25">
            <w:pPr>
              <w:spacing w:after="0" w:line="240" w:lineRule="auto"/>
              <w:jc w:val="center"/>
              <w:rPr>
                <w:rFonts w:ascii="Calibri" w:eastAsia="Times New Roman" w:hAnsi="Calibri" w:cs="Calibri"/>
                <w:color w:val="000000"/>
                <w:kern w:val="0"/>
                <w:lang w:eastAsia="tr-TR"/>
                <w14:ligatures w14:val="none"/>
              </w:rPr>
            </w:pPr>
          </w:p>
        </w:tc>
        <w:tc>
          <w:tcPr>
            <w:tcW w:w="960" w:type="dxa"/>
            <w:vAlign w:val="center"/>
          </w:tcPr>
          <w:p w14:paraId="5DADEEC3" w14:textId="18E010EC" w:rsidR="00F44E25" w:rsidRPr="003E39A3" w:rsidRDefault="00F44E25" w:rsidP="00F44E25">
            <w:pPr>
              <w:spacing w:after="0" w:line="240" w:lineRule="auto"/>
              <w:jc w:val="center"/>
              <w:rPr>
                <w:rFonts w:ascii="Calibri" w:hAnsi="Calibri" w:cs="Calibri"/>
                <w:b/>
                <w:bCs/>
                <w:color w:val="000000"/>
              </w:rPr>
            </w:pPr>
            <w:r>
              <w:rPr>
                <w:rFonts w:ascii="Calibri" w:hAnsi="Calibri" w:cs="Calibri"/>
                <w:b/>
                <w:bCs/>
                <w:color w:val="000000"/>
              </w:rPr>
              <w:t>88,03%</w:t>
            </w:r>
          </w:p>
        </w:tc>
        <w:tc>
          <w:tcPr>
            <w:tcW w:w="960" w:type="dxa"/>
            <w:vAlign w:val="center"/>
          </w:tcPr>
          <w:p w14:paraId="74AD8C46" w14:textId="2D2CEC5D" w:rsidR="00F44E25" w:rsidRPr="003E39A3" w:rsidRDefault="00F44E25" w:rsidP="00F44E25">
            <w:pPr>
              <w:spacing w:after="0" w:line="240" w:lineRule="auto"/>
              <w:jc w:val="center"/>
              <w:rPr>
                <w:rFonts w:ascii="Calibri" w:hAnsi="Calibri" w:cs="Calibri"/>
                <w:b/>
                <w:bCs/>
                <w:color w:val="000000"/>
              </w:rPr>
            </w:pPr>
            <w:r>
              <w:rPr>
                <w:rFonts w:ascii="Calibri" w:hAnsi="Calibri" w:cs="Calibri"/>
                <w:b/>
                <w:bCs/>
                <w:color w:val="000000"/>
              </w:rPr>
              <w:t>89,22%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B46AD" w14:textId="2D376499" w:rsidR="00F44E25" w:rsidRDefault="00F44E25" w:rsidP="00F44E25">
            <w:pPr>
              <w:spacing w:after="0" w:line="240" w:lineRule="auto"/>
              <w:jc w:val="center"/>
              <w:rPr>
                <w:rFonts w:ascii="Calibri" w:eastAsia="Times New Roman" w:hAnsi="Calibri" w:cs="Calibri"/>
                <w:color w:val="000000"/>
                <w:kern w:val="0"/>
                <w:lang w:eastAsia="tr-TR"/>
                <w14:ligatures w14:val="none"/>
              </w:rPr>
            </w:pPr>
            <w:r>
              <w:rPr>
                <w:rFonts w:ascii="Calibri" w:hAnsi="Calibri" w:cs="Calibri"/>
                <w:color w:val="000000"/>
              </w:rPr>
              <w:t>87,40%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1D032E65" w14:textId="471D59BC" w:rsidR="00F44E25" w:rsidRDefault="00F44E25" w:rsidP="00F44E25">
            <w:pPr>
              <w:spacing w:after="0" w:line="240" w:lineRule="auto"/>
              <w:jc w:val="center"/>
              <w:rPr>
                <w:rFonts w:ascii="Calibri" w:eastAsia="Times New Roman" w:hAnsi="Calibri" w:cs="Calibri"/>
                <w:color w:val="000000"/>
                <w:kern w:val="0"/>
                <w:lang w:eastAsia="tr-TR"/>
                <w14:ligatures w14:val="none"/>
              </w:rPr>
            </w:pPr>
            <w:r>
              <w:rPr>
                <w:rFonts w:ascii="Calibri" w:hAnsi="Calibri" w:cs="Calibri"/>
                <w:color w:val="000000"/>
              </w:rPr>
              <w:t>82,30%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1E17A07A" w14:textId="787D554C" w:rsidR="00F44E25" w:rsidRDefault="00F44E25" w:rsidP="00F44E25">
            <w:pPr>
              <w:spacing w:after="0" w:line="240" w:lineRule="auto"/>
              <w:jc w:val="center"/>
              <w:rPr>
                <w:rFonts w:ascii="Calibri" w:eastAsia="Times New Roman" w:hAnsi="Calibri" w:cs="Calibri"/>
                <w:color w:val="000000"/>
                <w:kern w:val="0"/>
                <w:lang w:eastAsia="tr-TR"/>
                <w14:ligatures w14:val="none"/>
              </w:rPr>
            </w:pPr>
            <w:r>
              <w:rPr>
                <w:rFonts w:ascii="Calibri" w:hAnsi="Calibri" w:cs="Calibri"/>
                <w:color w:val="000000"/>
              </w:rPr>
              <w:t>85,70%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0B741C40" w14:textId="1CA3CB2D" w:rsidR="00F44E25" w:rsidRDefault="00F44E25" w:rsidP="00F44E25">
            <w:pPr>
              <w:spacing w:after="0" w:line="240" w:lineRule="auto"/>
              <w:jc w:val="center"/>
              <w:rPr>
                <w:rFonts w:ascii="Calibri" w:eastAsia="Times New Roman" w:hAnsi="Calibri" w:cs="Calibri"/>
                <w:color w:val="000000"/>
                <w:kern w:val="0"/>
                <w:lang w:eastAsia="tr-TR"/>
                <w14:ligatures w14:val="none"/>
              </w:rPr>
            </w:pPr>
            <w:r>
              <w:rPr>
                <w:rFonts w:ascii="Calibri" w:hAnsi="Calibri" w:cs="Calibri"/>
                <w:color w:val="000000"/>
              </w:rPr>
              <w:t>89,98%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6C7202" w14:textId="442D2EAD" w:rsidR="00F44E25" w:rsidRDefault="00F44E25" w:rsidP="00F44E25">
            <w:pPr>
              <w:spacing w:after="0" w:line="240" w:lineRule="auto"/>
              <w:jc w:val="center"/>
              <w:rPr>
                <w:rFonts w:ascii="Calibri" w:eastAsia="Times New Roman" w:hAnsi="Calibri" w:cs="Calibri"/>
                <w:color w:val="000000"/>
                <w:kern w:val="0"/>
                <w:lang w:eastAsia="tr-TR"/>
                <w14:ligatures w14:val="none"/>
              </w:rPr>
            </w:pPr>
            <w:r>
              <w:rPr>
                <w:rFonts w:ascii="Calibri" w:hAnsi="Calibri" w:cs="Calibri"/>
              </w:rPr>
              <w:t>88,50%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B5E7763" w14:textId="6CBA2CFF" w:rsidR="00F44E25" w:rsidRDefault="00F44E25" w:rsidP="00F44E25">
            <w:pPr>
              <w:spacing w:after="0" w:line="240" w:lineRule="auto"/>
              <w:jc w:val="center"/>
              <w:rPr>
                <w:rFonts w:ascii="Calibri" w:eastAsia="Times New Roman" w:hAnsi="Calibri" w:cs="Calibri"/>
                <w:color w:val="000000"/>
                <w:kern w:val="0"/>
                <w:lang w:eastAsia="tr-TR"/>
                <w14:ligatures w14:val="none"/>
              </w:rPr>
            </w:pPr>
            <w:r>
              <w:rPr>
                <w:rFonts w:ascii="Calibri" w:hAnsi="Calibri" w:cs="Calibri"/>
              </w:rPr>
              <w:t>89,20%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21707CD" w14:textId="3A23E30F" w:rsidR="00F44E25" w:rsidRDefault="00F44E25" w:rsidP="00F44E25">
            <w:pPr>
              <w:spacing w:after="0" w:line="240" w:lineRule="auto"/>
              <w:jc w:val="center"/>
              <w:rPr>
                <w:rFonts w:ascii="Calibri" w:eastAsia="Times New Roman" w:hAnsi="Calibri" w:cs="Calibri"/>
                <w:color w:val="000000"/>
                <w:kern w:val="0"/>
                <w:lang w:eastAsia="tr-TR"/>
                <w14:ligatures w14:val="none"/>
              </w:rPr>
            </w:pPr>
            <w:r>
              <w:rPr>
                <w:rFonts w:ascii="Calibri" w:hAnsi="Calibri" w:cs="Calibri"/>
              </w:rPr>
              <w:t>83,80%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8932BEC" w14:textId="2E985DDC" w:rsidR="00F44E25" w:rsidRDefault="00F44E25" w:rsidP="00F44E25">
            <w:pPr>
              <w:spacing w:after="0" w:line="240" w:lineRule="auto"/>
              <w:jc w:val="center"/>
              <w:rPr>
                <w:rFonts w:ascii="Calibri" w:eastAsia="Times New Roman" w:hAnsi="Calibri" w:cs="Calibri"/>
                <w:color w:val="000000"/>
                <w:kern w:val="0"/>
                <w:lang w:eastAsia="tr-TR"/>
                <w14:ligatures w14:val="none"/>
              </w:rPr>
            </w:pPr>
            <w:r>
              <w:rPr>
                <w:rFonts w:ascii="Calibri" w:hAnsi="Calibri" w:cs="Calibri"/>
              </w:rPr>
              <w:t>93,10%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2108DE85" w14:textId="39A104BC" w:rsidR="00F44E25" w:rsidRDefault="00F44E25" w:rsidP="00F44E25">
            <w:pPr>
              <w:spacing w:after="0" w:line="240" w:lineRule="auto"/>
              <w:jc w:val="center"/>
              <w:rPr>
                <w:rFonts w:ascii="Calibri" w:eastAsia="Times New Roman" w:hAnsi="Calibri" w:cs="Calibri"/>
                <w:color w:val="000000"/>
                <w:kern w:val="0"/>
                <w:lang w:eastAsia="tr-TR"/>
                <w14:ligatures w14:val="none"/>
              </w:rPr>
            </w:pPr>
            <w:r>
              <w:rPr>
                <w:rFonts w:ascii="Calibri" w:hAnsi="Calibri" w:cs="Calibri"/>
              </w:rPr>
              <w:t>86,40%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6C4D495D" w14:textId="27C52A5A" w:rsidR="00F44E25" w:rsidRDefault="00F44E25" w:rsidP="00F44E25">
            <w:pPr>
              <w:spacing w:after="0" w:line="240" w:lineRule="auto"/>
              <w:jc w:val="center"/>
              <w:rPr>
                <w:rFonts w:ascii="Calibri" w:eastAsia="Times New Roman" w:hAnsi="Calibri" w:cs="Calibri"/>
                <w:color w:val="000000"/>
                <w:kern w:val="0"/>
                <w:lang w:eastAsia="tr-TR"/>
                <w14:ligatures w14:val="none"/>
              </w:rPr>
            </w:pPr>
            <w:r>
              <w:rPr>
                <w:rFonts w:ascii="Calibri" w:hAnsi="Calibri" w:cs="Calibri"/>
              </w:rPr>
              <w:t>88,10%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6C0465B3" w14:textId="7795077F" w:rsidR="00F44E25" w:rsidRDefault="00F44E25" w:rsidP="00F44E25">
            <w:pPr>
              <w:spacing w:after="0" w:line="240" w:lineRule="auto"/>
              <w:jc w:val="center"/>
              <w:rPr>
                <w:rFonts w:ascii="Calibri" w:eastAsia="Times New Roman" w:hAnsi="Calibri" w:cs="Calibri"/>
                <w:color w:val="000000"/>
                <w:kern w:val="0"/>
                <w:lang w:eastAsia="tr-TR"/>
                <w14:ligatures w14:val="none"/>
              </w:rPr>
            </w:pPr>
            <w:r>
              <w:rPr>
                <w:rFonts w:ascii="Calibri" w:hAnsi="Calibri" w:cs="Calibri"/>
                <w:color w:val="000000"/>
              </w:rPr>
              <w:t>82,30%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FBE7A09" w14:textId="59794998" w:rsidR="00F44E25" w:rsidRPr="003E39A3" w:rsidRDefault="00F44E25" w:rsidP="00F44E25">
            <w:pPr>
              <w:spacing w:after="0" w:line="240" w:lineRule="auto"/>
              <w:jc w:val="center"/>
              <w:rPr>
                <w:rFonts w:ascii="Calibri" w:eastAsia="Times New Roman" w:hAnsi="Calibri" w:cs="Calibri"/>
                <w:color w:val="000000"/>
                <w:kern w:val="0"/>
                <w:lang w:eastAsia="tr-TR"/>
                <w14:ligatures w14:val="none"/>
              </w:rPr>
            </w:pPr>
            <w:r>
              <w:rPr>
                <w:rFonts w:ascii="Calibri" w:hAnsi="Calibri" w:cs="Calibri"/>
                <w:color w:val="000000"/>
              </w:rPr>
              <w:t>85,30%</w:t>
            </w:r>
          </w:p>
        </w:tc>
        <w:tc>
          <w:tcPr>
            <w:tcW w:w="961" w:type="dxa"/>
            <w:shd w:val="clear" w:color="auto" w:fill="auto"/>
            <w:noWrap/>
            <w:vAlign w:val="center"/>
          </w:tcPr>
          <w:p w14:paraId="495CAEC5" w14:textId="5FD3071A" w:rsidR="00F44E25" w:rsidRPr="003E39A3" w:rsidRDefault="00F44E25" w:rsidP="00F44E25">
            <w:pPr>
              <w:spacing w:after="0" w:line="240" w:lineRule="auto"/>
              <w:jc w:val="center"/>
              <w:rPr>
                <w:rFonts w:ascii="Calibri" w:eastAsia="Times New Roman" w:hAnsi="Calibri" w:cs="Calibri"/>
                <w:b/>
                <w:bCs/>
                <w:color w:val="000000"/>
                <w:kern w:val="0"/>
                <w:lang w:eastAsia="tr-TR"/>
                <w14:ligatures w14:val="none"/>
              </w:rPr>
            </w:pPr>
            <w:r>
              <w:rPr>
                <w:rFonts w:ascii="Calibri" w:eastAsia="Times New Roman" w:hAnsi="Calibri" w:cs="Calibri"/>
                <w:b/>
                <w:bCs/>
                <w:color w:val="000000"/>
                <w:kern w:val="0"/>
                <w:lang w:eastAsia="tr-TR"/>
                <w14:ligatures w14:val="none"/>
              </w:rPr>
              <w:t>86,84%</w:t>
            </w:r>
          </w:p>
        </w:tc>
      </w:tr>
    </w:tbl>
    <w:p w14:paraId="4C238283" w14:textId="77777777" w:rsidR="00CF66C5" w:rsidRDefault="00CF66C5"/>
    <w:p w14:paraId="6126CC8A" w14:textId="06DC557F" w:rsidR="000B2652" w:rsidRDefault="000B2652">
      <w:r>
        <w:rPr>
          <w:noProof/>
        </w:rPr>
        <w:drawing>
          <wp:inline distT="0" distB="0" distL="0" distR="0" wp14:anchorId="4DC89365" wp14:editId="0BF80A21">
            <wp:extent cx="8732520" cy="2743200"/>
            <wp:effectExtent l="0" t="0" r="11430" b="0"/>
            <wp:docPr id="1421889082" name="Grafik 1">
              <a:extLst xmlns:a="http://schemas.openxmlformats.org/drawingml/2006/main">
                <a:ext uri="{FF2B5EF4-FFF2-40B4-BE49-F238E27FC236}">
                  <a16:creationId xmlns:a16="http://schemas.microsoft.com/office/drawing/2014/main" id="{A9F867D8-892D-109C-63F5-47380173DE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EB81670" w14:textId="77777777" w:rsidR="0040450B" w:rsidRDefault="0040450B"/>
    <w:p w14:paraId="026D25A5" w14:textId="3366DCD1" w:rsidR="00B6335C" w:rsidRDefault="0040450B" w:rsidP="0040450B">
      <w:pPr>
        <w:pStyle w:val="ListeParagraf"/>
        <w:numPr>
          <w:ilvl w:val="1"/>
          <w:numId w:val="13"/>
        </w:numPr>
      </w:pPr>
      <w:r>
        <w:t xml:space="preserve">  </w:t>
      </w:r>
      <w:r w:rsidRPr="00204D79">
        <w:t>Ağız ve Diş Sağlığı Uygulama ve Araştırma Merkezi</w:t>
      </w:r>
      <w:r>
        <w:t xml:space="preserve"> bünyesinde ankete katılan hastalar arasında  % 85,84 oranında memnuniyet sağlanmıştır.</w:t>
      </w:r>
    </w:p>
    <w:p w14:paraId="1B76911A" w14:textId="77777777" w:rsidR="00B6335C" w:rsidRDefault="00B6335C"/>
    <w:p w14:paraId="53505C16" w14:textId="77777777" w:rsidR="00480899" w:rsidRDefault="00480899"/>
    <w:tbl>
      <w:tblPr>
        <w:tblpPr w:leftFromText="141" w:rightFromText="141" w:vertAnchor="text" w:horzAnchor="margin" w:tblpXSpec="center" w:tblpY="-288"/>
        <w:tblW w:w="15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60"/>
        <w:gridCol w:w="960"/>
        <w:gridCol w:w="960"/>
        <w:gridCol w:w="960"/>
        <w:gridCol w:w="960"/>
        <w:gridCol w:w="960"/>
        <w:gridCol w:w="960"/>
        <w:gridCol w:w="960"/>
        <w:gridCol w:w="960"/>
        <w:gridCol w:w="960"/>
        <w:gridCol w:w="960"/>
        <w:gridCol w:w="960"/>
        <w:gridCol w:w="960"/>
        <w:gridCol w:w="960"/>
        <w:gridCol w:w="960"/>
        <w:gridCol w:w="961"/>
      </w:tblGrid>
      <w:tr w:rsidR="00480899" w:rsidRPr="003E39A3" w14:paraId="510E19EC" w14:textId="77777777" w:rsidTr="00202A50">
        <w:trPr>
          <w:trHeight w:val="288"/>
        </w:trPr>
        <w:tc>
          <w:tcPr>
            <w:tcW w:w="15361" w:type="dxa"/>
            <w:gridSpan w:val="16"/>
            <w:vAlign w:val="center"/>
          </w:tcPr>
          <w:p w14:paraId="18F383A5" w14:textId="33A6F222" w:rsidR="00480899" w:rsidRPr="003E39A3" w:rsidRDefault="00480899" w:rsidP="00202A50">
            <w:pPr>
              <w:spacing w:after="0" w:line="240" w:lineRule="auto"/>
              <w:jc w:val="center"/>
              <w:rPr>
                <w:rFonts w:ascii="Calibri" w:eastAsia="Times New Roman" w:hAnsi="Calibri" w:cs="Calibri"/>
                <w:b/>
                <w:bCs/>
                <w:color w:val="000000"/>
                <w:kern w:val="0"/>
                <w:lang w:eastAsia="tr-TR"/>
                <w14:ligatures w14:val="none"/>
              </w:rPr>
            </w:pPr>
            <w:r>
              <w:rPr>
                <w:rFonts w:ascii="Calibri" w:eastAsia="Times New Roman" w:hAnsi="Calibri" w:cs="Calibri"/>
                <w:b/>
                <w:bCs/>
                <w:color w:val="000000"/>
                <w:kern w:val="0"/>
                <w:lang w:eastAsia="tr-TR"/>
                <w14:ligatures w14:val="none"/>
              </w:rPr>
              <w:t>Hasta Memnuniyet Anketine Katılım Oranı %</w:t>
            </w:r>
          </w:p>
        </w:tc>
      </w:tr>
      <w:tr w:rsidR="00480899" w:rsidRPr="003E39A3" w14:paraId="52C7CE8A" w14:textId="77777777" w:rsidTr="00202A50">
        <w:trPr>
          <w:trHeight w:val="576"/>
        </w:trPr>
        <w:tc>
          <w:tcPr>
            <w:tcW w:w="960" w:type="dxa"/>
            <w:vMerge w:val="restart"/>
            <w:shd w:val="clear" w:color="auto" w:fill="auto"/>
            <w:vAlign w:val="center"/>
            <w:hideMark/>
          </w:tcPr>
          <w:p w14:paraId="2505496E" w14:textId="77777777" w:rsidR="00480899" w:rsidRPr="003E39A3" w:rsidRDefault="00480899" w:rsidP="00202A50">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Anket Dönemi (Eşik Değer%)</w:t>
            </w:r>
          </w:p>
        </w:tc>
        <w:tc>
          <w:tcPr>
            <w:tcW w:w="960" w:type="dxa"/>
            <w:vAlign w:val="center"/>
          </w:tcPr>
          <w:p w14:paraId="56DEBA81" w14:textId="77777777" w:rsidR="00480899" w:rsidRDefault="00480899" w:rsidP="00202A50">
            <w:pPr>
              <w:spacing w:after="0" w:line="240" w:lineRule="auto"/>
              <w:jc w:val="center"/>
              <w:rPr>
                <w:rFonts w:ascii="Calibri" w:eastAsia="Times New Roman" w:hAnsi="Calibri" w:cs="Calibri"/>
                <w:b/>
                <w:bCs/>
                <w:color w:val="000000"/>
                <w:kern w:val="0"/>
                <w:sz w:val="20"/>
                <w:szCs w:val="20"/>
                <w:lang w:eastAsia="tr-TR"/>
                <w14:ligatures w14:val="none"/>
              </w:rPr>
            </w:pPr>
            <w:r w:rsidRPr="00F44E25">
              <w:rPr>
                <w:rFonts w:ascii="Calibri" w:eastAsia="Times New Roman" w:hAnsi="Calibri" w:cs="Calibri"/>
                <w:b/>
                <w:bCs/>
                <w:color w:val="000000"/>
                <w:kern w:val="0"/>
                <w:sz w:val="20"/>
                <w:szCs w:val="20"/>
                <w:lang w:eastAsia="tr-TR"/>
                <w14:ligatures w14:val="none"/>
              </w:rPr>
              <w:t>2021 Ortalama</w:t>
            </w:r>
          </w:p>
          <w:p w14:paraId="39A5D3E2" w14:textId="48C60372" w:rsidR="00480899" w:rsidRPr="00F44E25" w:rsidRDefault="00480899" w:rsidP="00202A50">
            <w:pPr>
              <w:spacing w:after="0" w:line="240" w:lineRule="auto"/>
              <w:jc w:val="center"/>
              <w:rPr>
                <w:rFonts w:ascii="Calibri" w:eastAsia="Times New Roman" w:hAnsi="Calibri" w:cs="Calibri"/>
                <w:b/>
                <w:bCs/>
                <w:color w:val="000000"/>
                <w:kern w:val="0"/>
                <w:sz w:val="20"/>
                <w:szCs w:val="20"/>
                <w:lang w:eastAsia="tr-TR"/>
                <w14:ligatures w14:val="none"/>
              </w:rPr>
            </w:pPr>
            <w:r>
              <w:rPr>
                <w:rFonts w:ascii="Calibri" w:eastAsia="Times New Roman" w:hAnsi="Calibri" w:cs="Calibri"/>
                <w:b/>
                <w:bCs/>
                <w:color w:val="000000"/>
                <w:kern w:val="0"/>
                <w:sz w:val="20"/>
                <w:szCs w:val="20"/>
                <w:lang w:eastAsia="tr-TR"/>
                <w14:ligatures w14:val="none"/>
              </w:rPr>
              <w:t>(30%)</w:t>
            </w:r>
          </w:p>
        </w:tc>
        <w:tc>
          <w:tcPr>
            <w:tcW w:w="960" w:type="dxa"/>
            <w:vAlign w:val="center"/>
          </w:tcPr>
          <w:p w14:paraId="29BE69F5" w14:textId="0D6F3200" w:rsidR="00480899" w:rsidRPr="00F44E25" w:rsidRDefault="00480899" w:rsidP="00202A50">
            <w:pPr>
              <w:spacing w:after="0" w:line="240" w:lineRule="auto"/>
              <w:jc w:val="center"/>
              <w:rPr>
                <w:rFonts w:ascii="Calibri" w:eastAsia="Times New Roman" w:hAnsi="Calibri" w:cs="Calibri"/>
                <w:b/>
                <w:bCs/>
                <w:color w:val="000000"/>
                <w:kern w:val="0"/>
                <w:sz w:val="20"/>
                <w:szCs w:val="20"/>
                <w:lang w:eastAsia="tr-TR"/>
                <w14:ligatures w14:val="none"/>
              </w:rPr>
            </w:pPr>
            <w:r w:rsidRPr="00F44E25">
              <w:rPr>
                <w:rFonts w:ascii="Calibri" w:eastAsia="Times New Roman" w:hAnsi="Calibri" w:cs="Calibri"/>
                <w:b/>
                <w:bCs/>
                <w:color w:val="000000"/>
                <w:kern w:val="0"/>
                <w:sz w:val="20"/>
                <w:szCs w:val="20"/>
                <w:lang w:eastAsia="tr-TR"/>
                <w14:ligatures w14:val="none"/>
              </w:rPr>
              <w:t>2022 Ortalama</w:t>
            </w:r>
            <w:r>
              <w:rPr>
                <w:rFonts w:ascii="Calibri" w:eastAsia="Times New Roman" w:hAnsi="Calibri" w:cs="Calibri"/>
                <w:b/>
                <w:bCs/>
                <w:color w:val="000000"/>
                <w:kern w:val="0"/>
                <w:sz w:val="20"/>
                <w:szCs w:val="20"/>
                <w:lang w:eastAsia="tr-TR"/>
                <w14:ligatures w14:val="none"/>
              </w:rPr>
              <w:t xml:space="preserve"> (30%)</w:t>
            </w:r>
          </w:p>
        </w:tc>
        <w:tc>
          <w:tcPr>
            <w:tcW w:w="960" w:type="dxa"/>
            <w:shd w:val="clear" w:color="auto" w:fill="auto"/>
            <w:noWrap/>
            <w:vAlign w:val="center"/>
            <w:hideMark/>
          </w:tcPr>
          <w:p w14:paraId="08F3A237" w14:textId="42726F68" w:rsidR="00480899" w:rsidRPr="003E39A3" w:rsidRDefault="00480899" w:rsidP="00202A50">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Eylül 22 (30%)</w:t>
            </w:r>
          </w:p>
        </w:tc>
        <w:tc>
          <w:tcPr>
            <w:tcW w:w="960" w:type="dxa"/>
            <w:shd w:val="clear" w:color="auto" w:fill="auto"/>
            <w:noWrap/>
            <w:vAlign w:val="center"/>
            <w:hideMark/>
          </w:tcPr>
          <w:p w14:paraId="05A2D307" w14:textId="277F8B43" w:rsidR="00480899" w:rsidRPr="003E39A3" w:rsidRDefault="00480899" w:rsidP="00202A50">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Ekim 22 (30%)</w:t>
            </w:r>
          </w:p>
        </w:tc>
        <w:tc>
          <w:tcPr>
            <w:tcW w:w="960" w:type="dxa"/>
            <w:shd w:val="clear" w:color="auto" w:fill="auto"/>
            <w:noWrap/>
            <w:vAlign w:val="center"/>
            <w:hideMark/>
          </w:tcPr>
          <w:p w14:paraId="52866C1D" w14:textId="35932057" w:rsidR="00480899" w:rsidRPr="003E39A3" w:rsidRDefault="00480899" w:rsidP="00202A50">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Kasım 22 (30%)</w:t>
            </w:r>
          </w:p>
        </w:tc>
        <w:tc>
          <w:tcPr>
            <w:tcW w:w="960" w:type="dxa"/>
            <w:shd w:val="clear" w:color="auto" w:fill="auto"/>
            <w:noWrap/>
            <w:vAlign w:val="center"/>
            <w:hideMark/>
          </w:tcPr>
          <w:p w14:paraId="09EE73B3" w14:textId="5667AB9C" w:rsidR="00480899" w:rsidRPr="003E39A3" w:rsidRDefault="00480899" w:rsidP="00202A50">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Aralık 22 (30%)</w:t>
            </w:r>
          </w:p>
        </w:tc>
        <w:tc>
          <w:tcPr>
            <w:tcW w:w="960" w:type="dxa"/>
            <w:shd w:val="clear" w:color="auto" w:fill="auto"/>
            <w:noWrap/>
            <w:vAlign w:val="center"/>
            <w:hideMark/>
          </w:tcPr>
          <w:p w14:paraId="1BD9415E" w14:textId="59995E7A" w:rsidR="00480899" w:rsidRPr="003E39A3" w:rsidRDefault="00480899" w:rsidP="00202A50">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Ocak 23 (35%)</w:t>
            </w:r>
          </w:p>
        </w:tc>
        <w:tc>
          <w:tcPr>
            <w:tcW w:w="960" w:type="dxa"/>
            <w:shd w:val="clear" w:color="auto" w:fill="auto"/>
            <w:noWrap/>
            <w:vAlign w:val="center"/>
            <w:hideMark/>
          </w:tcPr>
          <w:p w14:paraId="78AD747C" w14:textId="58B30BFF" w:rsidR="00480899" w:rsidRPr="003E39A3" w:rsidRDefault="00480899" w:rsidP="00202A50">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 xml:space="preserve">Şubat 23 (35%) </w:t>
            </w:r>
          </w:p>
        </w:tc>
        <w:tc>
          <w:tcPr>
            <w:tcW w:w="960" w:type="dxa"/>
            <w:shd w:val="clear" w:color="auto" w:fill="auto"/>
            <w:noWrap/>
            <w:vAlign w:val="center"/>
            <w:hideMark/>
          </w:tcPr>
          <w:p w14:paraId="315AA1DF" w14:textId="2D2D65ED" w:rsidR="00480899" w:rsidRPr="003E39A3" w:rsidRDefault="00480899" w:rsidP="00202A50">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Mart 23 (35%)</w:t>
            </w:r>
          </w:p>
        </w:tc>
        <w:tc>
          <w:tcPr>
            <w:tcW w:w="960" w:type="dxa"/>
            <w:shd w:val="clear" w:color="auto" w:fill="auto"/>
            <w:noWrap/>
            <w:vAlign w:val="center"/>
            <w:hideMark/>
          </w:tcPr>
          <w:p w14:paraId="7D00C658" w14:textId="3B5699B8" w:rsidR="00480899" w:rsidRPr="003E39A3" w:rsidRDefault="00480899" w:rsidP="00202A50">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Nisan 23 (35%)</w:t>
            </w:r>
          </w:p>
        </w:tc>
        <w:tc>
          <w:tcPr>
            <w:tcW w:w="960" w:type="dxa"/>
            <w:shd w:val="clear" w:color="auto" w:fill="auto"/>
            <w:noWrap/>
            <w:vAlign w:val="center"/>
            <w:hideMark/>
          </w:tcPr>
          <w:p w14:paraId="21C6121C" w14:textId="727149BB" w:rsidR="00480899" w:rsidRPr="003E39A3" w:rsidRDefault="00480899" w:rsidP="00202A50">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Mayıs 23 (35%)</w:t>
            </w:r>
          </w:p>
        </w:tc>
        <w:tc>
          <w:tcPr>
            <w:tcW w:w="960" w:type="dxa"/>
            <w:shd w:val="clear" w:color="auto" w:fill="auto"/>
            <w:noWrap/>
            <w:vAlign w:val="center"/>
            <w:hideMark/>
          </w:tcPr>
          <w:p w14:paraId="46B184A1" w14:textId="36F31698" w:rsidR="00480899" w:rsidRPr="003E39A3" w:rsidRDefault="00480899" w:rsidP="00202A50">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Haziran 23 (35%)</w:t>
            </w:r>
          </w:p>
        </w:tc>
        <w:tc>
          <w:tcPr>
            <w:tcW w:w="960" w:type="dxa"/>
            <w:shd w:val="clear" w:color="auto" w:fill="auto"/>
            <w:noWrap/>
            <w:vAlign w:val="center"/>
            <w:hideMark/>
          </w:tcPr>
          <w:p w14:paraId="2339E0C4" w14:textId="4A109A3F" w:rsidR="00480899" w:rsidRPr="003E39A3" w:rsidRDefault="00480899" w:rsidP="00202A50">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Temmuz 23 (35%)</w:t>
            </w:r>
          </w:p>
        </w:tc>
        <w:tc>
          <w:tcPr>
            <w:tcW w:w="960" w:type="dxa"/>
            <w:shd w:val="clear" w:color="auto" w:fill="auto"/>
            <w:noWrap/>
            <w:vAlign w:val="center"/>
            <w:hideMark/>
          </w:tcPr>
          <w:p w14:paraId="7E709598" w14:textId="3BF46E12" w:rsidR="00480899" w:rsidRPr="003E39A3" w:rsidRDefault="00480899" w:rsidP="00202A50">
            <w:pPr>
              <w:spacing w:after="0" w:line="240" w:lineRule="auto"/>
              <w:jc w:val="center"/>
              <w:rPr>
                <w:rFonts w:ascii="Calibri" w:eastAsia="Times New Roman" w:hAnsi="Calibri" w:cs="Calibri"/>
                <w:color w:val="000000"/>
                <w:kern w:val="0"/>
                <w:lang w:eastAsia="tr-TR"/>
                <w14:ligatures w14:val="none"/>
              </w:rPr>
            </w:pPr>
            <w:r w:rsidRPr="003E39A3">
              <w:rPr>
                <w:rFonts w:ascii="Calibri" w:eastAsia="Times New Roman" w:hAnsi="Calibri" w:cs="Calibri"/>
                <w:color w:val="000000"/>
                <w:kern w:val="0"/>
                <w:lang w:eastAsia="tr-TR"/>
                <w14:ligatures w14:val="none"/>
              </w:rPr>
              <w:t>A</w:t>
            </w:r>
            <w:r>
              <w:rPr>
                <w:rFonts w:ascii="Calibri" w:eastAsia="Times New Roman" w:hAnsi="Calibri" w:cs="Calibri"/>
                <w:color w:val="000000"/>
                <w:kern w:val="0"/>
                <w:lang w:eastAsia="tr-TR"/>
                <w14:ligatures w14:val="none"/>
              </w:rPr>
              <w:t>ğustos 23 (35%)</w:t>
            </w:r>
          </w:p>
        </w:tc>
        <w:tc>
          <w:tcPr>
            <w:tcW w:w="961" w:type="dxa"/>
            <w:shd w:val="clear" w:color="auto" w:fill="auto"/>
            <w:noWrap/>
            <w:vAlign w:val="center"/>
            <w:hideMark/>
          </w:tcPr>
          <w:p w14:paraId="4027D29E" w14:textId="77777777" w:rsidR="00480899" w:rsidRPr="003E39A3" w:rsidRDefault="00480899" w:rsidP="00202A50">
            <w:pPr>
              <w:spacing w:after="0" w:line="240" w:lineRule="auto"/>
              <w:jc w:val="center"/>
              <w:rPr>
                <w:rFonts w:ascii="Calibri" w:eastAsia="Times New Roman" w:hAnsi="Calibri" w:cs="Calibri"/>
                <w:b/>
                <w:bCs/>
                <w:color w:val="000000"/>
                <w:kern w:val="0"/>
                <w:lang w:eastAsia="tr-TR"/>
                <w14:ligatures w14:val="none"/>
              </w:rPr>
            </w:pPr>
            <w:r w:rsidRPr="00C30612">
              <w:rPr>
                <w:rFonts w:ascii="Calibri" w:eastAsia="Times New Roman" w:hAnsi="Calibri" w:cs="Calibri"/>
                <w:b/>
                <w:bCs/>
                <w:color w:val="000000"/>
                <w:kern w:val="0"/>
                <w:sz w:val="20"/>
                <w:szCs w:val="20"/>
                <w:lang w:eastAsia="tr-TR"/>
                <w14:ligatures w14:val="none"/>
              </w:rPr>
              <w:t xml:space="preserve">Dönemlik </w:t>
            </w:r>
            <w:r>
              <w:rPr>
                <w:rFonts w:ascii="Calibri" w:eastAsia="Times New Roman" w:hAnsi="Calibri" w:cs="Calibri"/>
                <w:b/>
                <w:bCs/>
                <w:color w:val="000000"/>
                <w:kern w:val="0"/>
                <w:sz w:val="20"/>
                <w:szCs w:val="20"/>
                <w:lang w:eastAsia="tr-TR"/>
                <w14:ligatures w14:val="none"/>
              </w:rPr>
              <w:t>Ortalama</w:t>
            </w:r>
          </w:p>
        </w:tc>
      </w:tr>
      <w:tr w:rsidR="00480899" w:rsidRPr="003E39A3" w14:paraId="6CD70056" w14:textId="77777777" w:rsidTr="00202A50">
        <w:trPr>
          <w:trHeight w:val="576"/>
        </w:trPr>
        <w:tc>
          <w:tcPr>
            <w:tcW w:w="960" w:type="dxa"/>
            <w:vMerge/>
            <w:shd w:val="clear" w:color="auto" w:fill="auto"/>
            <w:vAlign w:val="center"/>
          </w:tcPr>
          <w:p w14:paraId="564B677D" w14:textId="77777777" w:rsidR="00480899" w:rsidRPr="003E39A3" w:rsidRDefault="00480899" w:rsidP="00480899">
            <w:pPr>
              <w:spacing w:after="0" w:line="240" w:lineRule="auto"/>
              <w:jc w:val="center"/>
              <w:rPr>
                <w:rFonts w:ascii="Calibri" w:eastAsia="Times New Roman" w:hAnsi="Calibri" w:cs="Calibri"/>
                <w:color w:val="000000"/>
                <w:kern w:val="0"/>
                <w:lang w:eastAsia="tr-TR"/>
                <w14:ligatures w14:val="none"/>
              </w:rPr>
            </w:pPr>
          </w:p>
        </w:tc>
        <w:tc>
          <w:tcPr>
            <w:tcW w:w="960" w:type="dxa"/>
            <w:vAlign w:val="center"/>
          </w:tcPr>
          <w:p w14:paraId="25CDFAB5" w14:textId="676D02EA" w:rsidR="00480899" w:rsidRPr="003E39A3" w:rsidRDefault="00480899" w:rsidP="00480899">
            <w:pPr>
              <w:spacing w:after="0" w:line="240" w:lineRule="auto"/>
              <w:jc w:val="center"/>
              <w:rPr>
                <w:rFonts w:ascii="Calibri" w:hAnsi="Calibri" w:cs="Calibri"/>
                <w:b/>
                <w:bCs/>
                <w:color w:val="000000"/>
              </w:rPr>
            </w:pPr>
            <w:r>
              <w:rPr>
                <w:rFonts w:ascii="Calibri" w:hAnsi="Calibri" w:cs="Calibri"/>
                <w:b/>
                <w:bCs/>
                <w:color w:val="000000"/>
              </w:rPr>
              <w:t>28,74%</w:t>
            </w:r>
          </w:p>
        </w:tc>
        <w:tc>
          <w:tcPr>
            <w:tcW w:w="960" w:type="dxa"/>
            <w:vAlign w:val="center"/>
          </w:tcPr>
          <w:p w14:paraId="6A17B27D" w14:textId="12CD3BFA" w:rsidR="00480899" w:rsidRPr="003E39A3" w:rsidRDefault="00480899" w:rsidP="00480899">
            <w:pPr>
              <w:spacing w:after="0" w:line="240" w:lineRule="auto"/>
              <w:jc w:val="center"/>
              <w:rPr>
                <w:rFonts w:ascii="Calibri" w:hAnsi="Calibri" w:cs="Calibri"/>
                <w:b/>
                <w:bCs/>
                <w:color w:val="000000"/>
              </w:rPr>
            </w:pPr>
            <w:r>
              <w:rPr>
                <w:rFonts w:ascii="Calibri" w:hAnsi="Calibri" w:cs="Calibri"/>
                <w:b/>
                <w:bCs/>
                <w:color w:val="000000"/>
              </w:rPr>
              <w:t>43,07%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76337" w14:textId="02071B7B" w:rsidR="00480899" w:rsidRDefault="00480899" w:rsidP="00480899">
            <w:pPr>
              <w:spacing w:after="0" w:line="240" w:lineRule="auto"/>
              <w:jc w:val="center"/>
              <w:rPr>
                <w:rFonts w:ascii="Calibri" w:eastAsia="Times New Roman" w:hAnsi="Calibri" w:cs="Calibri"/>
                <w:color w:val="000000"/>
                <w:kern w:val="0"/>
                <w:lang w:eastAsia="tr-TR"/>
                <w14:ligatures w14:val="none"/>
              </w:rPr>
            </w:pPr>
            <w:r>
              <w:rPr>
                <w:rFonts w:ascii="Calibri" w:hAnsi="Calibri" w:cs="Calibri"/>
                <w:color w:val="000000"/>
              </w:rPr>
              <w:t>71,94%</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44160DD8" w14:textId="0D736048" w:rsidR="00480899" w:rsidRDefault="00480899" w:rsidP="00480899">
            <w:pPr>
              <w:spacing w:after="0" w:line="240" w:lineRule="auto"/>
              <w:jc w:val="center"/>
              <w:rPr>
                <w:rFonts w:ascii="Calibri" w:eastAsia="Times New Roman" w:hAnsi="Calibri" w:cs="Calibri"/>
                <w:color w:val="000000"/>
                <w:kern w:val="0"/>
                <w:lang w:eastAsia="tr-TR"/>
                <w14:ligatures w14:val="none"/>
              </w:rPr>
            </w:pPr>
            <w:r>
              <w:rPr>
                <w:rFonts w:ascii="Calibri" w:hAnsi="Calibri" w:cs="Calibri"/>
                <w:color w:val="000000"/>
              </w:rPr>
              <w:t>80,00%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1D1E01A5" w14:textId="4F32E4AF" w:rsidR="00480899" w:rsidRDefault="00480899" w:rsidP="00480899">
            <w:pPr>
              <w:spacing w:after="0" w:line="240" w:lineRule="auto"/>
              <w:jc w:val="center"/>
              <w:rPr>
                <w:rFonts w:ascii="Calibri" w:eastAsia="Times New Roman" w:hAnsi="Calibri" w:cs="Calibri"/>
                <w:color w:val="000000"/>
                <w:kern w:val="0"/>
                <w:lang w:eastAsia="tr-TR"/>
                <w14:ligatures w14:val="none"/>
              </w:rPr>
            </w:pPr>
            <w:r>
              <w:rPr>
                <w:rFonts w:ascii="Calibri" w:hAnsi="Calibri" w:cs="Calibri"/>
                <w:color w:val="000000"/>
              </w:rPr>
              <w:t>68,66%</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2331D92E" w14:textId="229A7CFC" w:rsidR="00480899" w:rsidRDefault="00480899" w:rsidP="00480899">
            <w:pPr>
              <w:spacing w:after="0" w:line="240" w:lineRule="auto"/>
              <w:jc w:val="center"/>
              <w:rPr>
                <w:rFonts w:ascii="Calibri" w:eastAsia="Times New Roman" w:hAnsi="Calibri" w:cs="Calibri"/>
                <w:color w:val="000000"/>
                <w:kern w:val="0"/>
                <w:lang w:eastAsia="tr-TR"/>
                <w14:ligatures w14:val="none"/>
              </w:rPr>
            </w:pPr>
            <w:r>
              <w:rPr>
                <w:rFonts w:ascii="Calibri" w:hAnsi="Calibri" w:cs="Calibri"/>
                <w:color w:val="000000"/>
              </w:rPr>
              <w:t>67,83%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658311" w14:textId="24DF72C1" w:rsidR="00480899" w:rsidRDefault="00480899" w:rsidP="00480899">
            <w:pPr>
              <w:spacing w:after="0" w:line="240" w:lineRule="auto"/>
              <w:jc w:val="center"/>
              <w:rPr>
                <w:rFonts w:ascii="Calibri" w:eastAsia="Times New Roman" w:hAnsi="Calibri" w:cs="Calibri"/>
                <w:color w:val="000000"/>
                <w:kern w:val="0"/>
                <w:lang w:eastAsia="tr-TR"/>
                <w14:ligatures w14:val="none"/>
              </w:rPr>
            </w:pPr>
            <w:r>
              <w:rPr>
                <w:rFonts w:ascii="Calibri" w:hAnsi="Calibri" w:cs="Calibri"/>
                <w:color w:val="000000"/>
              </w:rPr>
              <w:t>52,2%</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361F659" w14:textId="22FD4EEC" w:rsidR="00480899" w:rsidRDefault="00480899" w:rsidP="00480899">
            <w:pPr>
              <w:spacing w:after="0" w:line="240" w:lineRule="auto"/>
              <w:jc w:val="center"/>
              <w:rPr>
                <w:rFonts w:ascii="Calibri" w:eastAsia="Times New Roman" w:hAnsi="Calibri" w:cs="Calibri"/>
                <w:color w:val="000000"/>
                <w:kern w:val="0"/>
                <w:lang w:eastAsia="tr-TR"/>
                <w14:ligatures w14:val="none"/>
              </w:rPr>
            </w:pPr>
            <w:r>
              <w:rPr>
                <w:rFonts w:ascii="Calibri" w:hAnsi="Calibri" w:cs="Calibri"/>
                <w:color w:val="000000"/>
              </w:rPr>
              <w:t>43,8%</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0347FA2" w14:textId="4D04C338" w:rsidR="00480899" w:rsidRDefault="00480899" w:rsidP="00480899">
            <w:pPr>
              <w:spacing w:after="0" w:line="240" w:lineRule="auto"/>
              <w:jc w:val="center"/>
              <w:rPr>
                <w:rFonts w:ascii="Calibri" w:eastAsia="Times New Roman" w:hAnsi="Calibri" w:cs="Calibri"/>
                <w:color w:val="000000"/>
                <w:kern w:val="0"/>
                <w:lang w:eastAsia="tr-TR"/>
                <w14:ligatures w14:val="none"/>
              </w:rPr>
            </w:pPr>
            <w:r>
              <w:rPr>
                <w:rFonts w:ascii="Calibri" w:hAnsi="Calibri" w:cs="Calibri"/>
                <w:color w:val="000000"/>
              </w:rPr>
              <w:t>9,9%</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091158C0" w14:textId="119F8A2A" w:rsidR="00480899" w:rsidRDefault="00480899" w:rsidP="00480899">
            <w:pPr>
              <w:spacing w:after="0" w:line="240" w:lineRule="auto"/>
              <w:jc w:val="center"/>
              <w:rPr>
                <w:rFonts w:ascii="Calibri" w:eastAsia="Times New Roman" w:hAnsi="Calibri" w:cs="Calibri"/>
                <w:color w:val="000000"/>
                <w:kern w:val="0"/>
                <w:lang w:eastAsia="tr-TR"/>
                <w14:ligatures w14:val="none"/>
              </w:rPr>
            </w:pPr>
            <w:r>
              <w:rPr>
                <w:rFonts w:ascii="Calibri" w:hAnsi="Calibri" w:cs="Calibri"/>
                <w:color w:val="000000"/>
              </w:rPr>
              <w:t>13,6%</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9866AA1" w14:textId="59A34A0D" w:rsidR="00480899" w:rsidRDefault="00480899" w:rsidP="00480899">
            <w:pPr>
              <w:spacing w:after="0" w:line="240" w:lineRule="auto"/>
              <w:jc w:val="center"/>
              <w:rPr>
                <w:rFonts w:ascii="Calibri" w:eastAsia="Times New Roman" w:hAnsi="Calibri" w:cs="Calibri"/>
                <w:color w:val="000000"/>
                <w:kern w:val="0"/>
                <w:lang w:eastAsia="tr-TR"/>
                <w14:ligatures w14:val="none"/>
              </w:rPr>
            </w:pPr>
            <w:r>
              <w:rPr>
                <w:rFonts w:ascii="Calibri" w:hAnsi="Calibri" w:cs="Calibri"/>
                <w:color w:val="000000"/>
              </w:rPr>
              <w:t>5,9%</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4B59B20" w14:textId="4930FE7F" w:rsidR="00480899" w:rsidRDefault="00480899" w:rsidP="00480899">
            <w:pPr>
              <w:spacing w:after="0" w:line="240" w:lineRule="auto"/>
              <w:jc w:val="center"/>
              <w:rPr>
                <w:rFonts w:ascii="Calibri" w:eastAsia="Times New Roman" w:hAnsi="Calibri" w:cs="Calibri"/>
                <w:color w:val="000000"/>
                <w:kern w:val="0"/>
                <w:lang w:eastAsia="tr-TR"/>
                <w14:ligatures w14:val="none"/>
              </w:rPr>
            </w:pPr>
            <w:r>
              <w:rPr>
                <w:rFonts w:ascii="Calibri" w:hAnsi="Calibri" w:cs="Calibri"/>
                <w:color w:val="000000"/>
              </w:rPr>
              <w:t>4,1%</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60CDF2F" w14:textId="590492A4" w:rsidR="00480899" w:rsidRDefault="00480899" w:rsidP="00480899">
            <w:pPr>
              <w:spacing w:after="0" w:line="240" w:lineRule="auto"/>
              <w:jc w:val="center"/>
              <w:rPr>
                <w:rFonts w:ascii="Calibri" w:eastAsia="Times New Roman" w:hAnsi="Calibri" w:cs="Calibri"/>
                <w:color w:val="000000"/>
                <w:kern w:val="0"/>
                <w:lang w:eastAsia="tr-TR"/>
                <w14:ligatures w14:val="none"/>
              </w:rPr>
            </w:pPr>
            <w:r>
              <w:rPr>
                <w:rFonts w:ascii="Calibri" w:hAnsi="Calibri" w:cs="Calibri"/>
                <w:color w:val="000000"/>
              </w:rPr>
              <w:t>2,2%</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26DAEFA2" w14:textId="3C4EE6FC" w:rsidR="00480899" w:rsidRPr="003E39A3" w:rsidRDefault="00480899" w:rsidP="00480899">
            <w:pPr>
              <w:spacing w:after="0" w:line="240" w:lineRule="auto"/>
              <w:jc w:val="center"/>
              <w:rPr>
                <w:rFonts w:ascii="Calibri" w:eastAsia="Times New Roman" w:hAnsi="Calibri" w:cs="Calibri"/>
                <w:color w:val="000000"/>
                <w:kern w:val="0"/>
                <w:lang w:eastAsia="tr-TR"/>
                <w14:ligatures w14:val="none"/>
              </w:rPr>
            </w:pPr>
            <w:r>
              <w:rPr>
                <w:rFonts w:ascii="Calibri" w:hAnsi="Calibri" w:cs="Calibri"/>
                <w:color w:val="000000"/>
              </w:rPr>
              <w:t>5,0%</w:t>
            </w:r>
          </w:p>
        </w:tc>
        <w:tc>
          <w:tcPr>
            <w:tcW w:w="961" w:type="dxa"/>
            <w:shd w:val="clear" w:color="auto" w:fill="auto"/>
            <w:noWrap/>
            <w:vAlign w:val="center"/>
          </w:tcPr>
          <w:p w14:paraId="3827E05C" w14:textId="667B4144" w:rsidR="00480899" w:rsidRPr="003E39A3" w:rsidRDefault="00480899" w:rsidP="00480899">
            <w:pPr>
              <w:spacing w:after="0" w:line="240" w:lineRule="auto"/>
              <w:jc w:val="center"/>
              <w:rPr>
                <w:rFonts w:ascii="Calibri" w:eastAsia="Times New Roman" w:hAnsi="Calibri" w:cs="Calibri"/>
                <w:b/>
                <w:bCs/>
                <w:color w:val="000000"/>
                <w:kern w:val="0"/>
                <w:lang w:eastAsia="tr-TR"/>
                <w14:ligatures w14:val="none"/>
              </w:rPr>
            </w:pPr>
            <w:r>
              <w:rPr>
                <w:rFonts w:ascii="Calibri" w:eastAsia="Times New Roman" w:hAnsi="Calibri" w:cs="Calibri"/>
                <w:b/>
                <w:bCs/>
                <w:color w:val="000000"/>
                <w:kern w:val="0"/>
                <w:lang w:eastAsia="tr-TR"/>
                <w14:ligatures w14:val="none"/>
              </w:rPr>
              <w:t>35,43%</w:t>
            </w:r>
          </w:p>
        </w:tc>
      </w:tr>
    </w:tbl>
    <w:p w14:paraId="37642BDD" w14:textId="77777777" w:rsidR="00480899" w:rsidRDefault="00480899"/>
    <w:p w14:paraId="5F01DE86" w14:textId="77777777" w:rsidR="00B6335C" w:rsidRDefault="00B6335C"/>
    <w:p w14:paraId="78D9152B" w14:textId="6F22D066" w:rsidR="00B6335C" w:rsidRDefault="00B6335C">
      <w:r>
        <w:rPr>
          <w:noProof/>
        </w:rPr>
        <w:drawing>
          <wp:inline distT="0" distB="0" distL="0" distR="0" wp14:anchorId="25A1DA28" wp14:editId="11929221">
            <wp:extent cx="8930640" cy="2743200"/>
            <wp:effectExtent l="0" t="0" r="3810" b="0"/>
            <wp:docPr id="1619159666" name="Grafik 1">
              <a:extLst xmlns:a="http://schemas.openxmlformats.org/drawingml/2006/main">
                <a:ext uri="{FF2B5EF4-FFF2-40B4-BE49-F238E27FC236}">
                  <a16:creationId xmlns:a16="http://schemas.microsoft.com/office/drawing/2014/main" id="{83F67CEB-D9F6-9779-51D9-D851F65015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63F2FB2" w14:textId="77777777" w:rsidR="00554C1B" w:rsidRDefault="00554C1B"/>
    <w:p w14:paraId="4A81B3DC" w14:textId="3632F427" w:rsidR="00554C1B" w:rsidRPr="00554C1B" w:rsidRDefault="00554C1B" w:rsidP="00554C1B">
      <w:pPr>
        <w:pStyle w:val="ListeParagraf"/>
        <w:numPr>
          <w:ilvl w:val="0"/>
          <w:numId w:val="13"/>
        </w:numPr>
        <w:rPr>
          <w:b/>
          <w:bCs/>
        </w:rPr>
      </w:pPr>
      <w:r>
        <w:rPr>
          <w:b/>
          <w:bCs/>
        </w:rPr>
        <w:t>SONUÇ;</w:t>
      </w:r>
    </w:p>
    <w:p w14:paraId="150E0B4F" w14:textId="085C075A" w:rsidR="00554C1B" w:rsidRDefault="00554C1B">
      <w:r w:rsidRPr="00554C1B">
        <w:t>2023- 2024 yılında planlanan etkinlikler, eğitimler ve topluma katkı projeleri uygulamaya geçirilecektir.  Ayrıca Bölge halkının diş hekimliği hizmetlerine erişimi artırılacaktır. Koruyucu Diş Hekimliği hizmetleri yaygınlaştırılarak devam edecektir.</w:t>
      </w:r>
    </w:p>
    <w:p w14:paraId="19A66996" w14:textId="77777777" w:rsidR="00EF54FA" w:rsidRDefault="00EF54FA"/>
    <w:p w14:paraId="5153E928" w14:textId="77777777" w:rsidR="00EF54FA" w:rsidRDefault="00EF54FA"/>
    <w:p w14:paraId="641AFDF7" w14:textId="77777777" w:rsidR="00EF54FA" w:rsidRDefault="00EF54FA"/>
    <w:p w14:paraId="2C43FDFF" w14:textId="77777777" w:rsidR="00EF54FA" w:rsidRDefault="00EF54FA"/>
    <w:p w14:paraId="05C3868C" w14:textId="77777777" w:rsidR="00EF54FA" w:rsidRDefault="00EF54FA"/>
    <w:p w14:paraId="4E7FB93A" w14:textId="3F73CCD7" w:rsidR="00EF54FA" w:rsidRDefault="00EF54FA" w:rsidP="00EF54FA">
      <w:pPr>
        <w:ind w:left="1416"/>
        <w:jc w:val="center"/>
      </w:pPr>
      <w:r>
        <w:t xml:space="preserve">Öğr. Gör. </w:t>
      </w:r>
      <w:proofErr w:type="spellStart"/>
      <w:r>
        <w:t>Dt</w:t>
      </w:r>
      <w:proofErr w:type="spellEnd"/>
      <w:r>
        <w:t>. Gözde Gökçen DEMİR</w:t>
      </w:r>
    </w:p>
    <w:p w14:paraId="2DA359D7" w14:textId="62F0F1DD" w:rsidR="00EF54FA" w:rsidRDefault="00EF54FA" w:rsidP="00EF54FA">
      <w:pPr>
        <w:ind w:left="6372" w:firstLine="708"/>
      </w:pPr>
      <w:r>
        <w:t>Mesul Müdür</w:t>
      </w:r>
    </w:p>
    <w:p w14:paraId="13333D52" w14:textId="77777777" w:rsidR="00EF54FA" w:rsidRDefault="00EF54FA" w:rsidP="00EF54FA">
      <w:pPr>
        <w:ind w:left="6372" w:firstLine="708"/>
      </w:pPr>
    </w:p>
    <w:p w14:paraId="30806DD6" w14:textId="77777777" w:rsidR="00EF54FA" w:rsidRDefault="00EF54FA" w:rsidP="00EF54FA">
      <w:pPr>
        <w:jc w:val="center"/>
      </w:pPr>
    </w:p>
    <w:p w14:paraId="21881E59" w14:textId="3B2AE56D" w:rsidR="00EF54FA" w:rsidRDefault="00EF54FA" w:rsidP="00EF54FA">
      <w:pPr>
        <w:ind w:firstLine="708"/>
        <w:jc w:val="center"/>
      </w:pPr>
      <w:r>
        <w:t>Dr. Öğr. Üyesi Serdar SÜTCÜ</w:t>
      </w:r>
      <w:r>
        <w:tab/>
      </w:r>
      <w:r>
        <w:tab/>
      </w:r>
      <w:r>
        <w:tab/>
      </w:r>
      <w:r>
        <w:tab/>
      </w:r>
      <w:r>
        <w:tab/>
      </w:r>
      <w:r>
        <w:tab/>
      </w:r>
      <w:r>
        <w:tab/>
        <w:t>Prof. Dr. Bülent PİŞKİN</w:t>
      </w:r>
    </w:p>
    <w:p w14:paraId="7556EDEA" w14:textId="2FC41FE6" w:rsidR="00EF54FA" w:rsidRDefault="00EF54FA" w:rsidP="00EF54FA">
      <w:pPr>
        <w:ind w:firstLine="708"/>
        <w:jc w:val="center"/>
      </w:pPr>
      <w:r>
        <w:t>ÜYE</w:t>
      </w:r>
      <w:r>
        <w:tab/>
      </w:r>
      <w:r>
        <w:tab/>
      </w:r>
      <w:r>
        <w:tab/>
      </w:r>
      <w:r>
        <w:tab/>
      </w:r>
      <w:r>
        <w:tab/>
      </w:r>
      <w:r>
        <w:tab/>
      </w:r>
      <w:r>
        <w:tab/>
      </w:r>
      <w:r>
        <w:tab/>
      </w:r>
      <w:r>
        <w:tab/>
      </w:r>
      <w:r>
        <w:tab/>
      </w:r>
      <w:proofErr w:type="spellStart"/>
      <w:r>
        <w:t>ÜYE</w:t>
      </w:r>
      <w:proofErr w:type="spellEnd"/>
    </w:p>
    <w:p w14:paraId="04D2DB89" w14:textId="77777777" w:rsidR="00EF54FA" w:rsidRDefault="00EF54FA" w:rsidP="00EF54FA">
      <w:pPr>
        <w:ind w:firstLine="708"/>
        <w:jc w:val="center"/>
      </w:pPr>
    </w:p>
    <w:p w14:paraId="415DEB15" w14:textId="77777777" w:rsidR="00EF54FA" w:rsidRDefault="00EF54FA" w:rsidP="00EF54FA">
      <w:pPr>
        <w:ind w:firstLine="708"/>
        <w:jc w:val="center"/>
      </w:pPr>
    </w:p>
    <w:p w14:paraId="64F2189C" w14:textId="6D1260AA" w:rsidR="00EF54FA" w:rsidRDefault="00EF54FA" w:rsidP="00EF54FA">
      <w:pPr>
        <w:ind w:firstLine="708"/>
        <w:jc w:val="center"/>
      </w:pPr>
      <w:r>
        <w:t>Dr. Öğr. Üyesi Gülay ÖZDOĞAN</w:t>
      </w:r>
      <w:r>
        <w:tab/>
      </w:r>
      <w:r>
        <w:tab/>
      </w:r>
      <w:r>
        <w:tab/>
      </w:r>
      <w:r>
        <w:tab/>
      </w:r>
      <w:r>
        <w:tab/>
      </w:r>
      <w:r>
        <w:tab/>
        <w:t xml:space="preserve">Öğr. Gör. </w:t>
      </w:r>
      <w:proofErr w:type="spellStart"/>
      <w:r>
        <w:t>Dt</w:t>
      </w:r>
      <w:proofErr w:type="spellEnd"/>
      <w:r>
        <w:t>. İbrahim Halil TUNÇERDEM</w:t>
      </w:r>
    </w:p>
    <w:p w14:paraId="6AD2E39D" w14:textId="4773EF49" w:rsidR="00EF54FA" w:rsidRDefault="00EF54FA" w:rsidP="00EF54FA">
      <w:pPr>
        <w:ind w:firstLine="708"/>
        <w:jc w:val="center"/>
      </w:pPr>
      <w:r>
        <w:t>ÜYE</w:t>
      </w:r>
      <w:r>
        <w:tab/>
      </w:r>
      <w:r>
        <w:tab/>
      </w:r>
      <w:r>
        <w:tab/>
      </w:r>
      <w:r>
        <w:tab/>
      </w:r>
      <w:r>
        <w:tab/>
      </w:r>
      <w:r>
        <w:tab/>
      </w:r>
      <w:r>
        <w:tab/>
      </w:r>
      <w:r>
        <w:tab/>
      </w:r>
      <w:r>
        <w:tab/>
      </w:r>
      <w:r>
        <w:tab/>
      </w:r>
      <w:proofErr w:type="spellStart"/>
      <w:r>
        <w:t>ÜYE</w:t>
      </w:r>
      <w:proofErr w:type="spellEnd"/>
    </w:p>
    <w:p w14:paraId="44A88FFB" w14:textId="77777777" w:rsidR="00EF54FA" w:rsidRPr="00554C1B" w:rsidRDefault="00EF54FA" w:rsidP="00EF54FA">
      <w:pPr>
        <w:ind w:firstLine="708"/>
        <w:jc w:val="center"/>
      </w:pPr>
    </w:p>
    <w:sectPr w:rsidR="00EF54FA" w:rsidRPr="00554C1B" w:rsidSect="003E39A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10CE3" w14:textId="77777777" w:rsidR="00683554" w:rsidRDefault="00683554" w:rsidP="005656DB">
      <w:pPr>
        <w:spacing w:after="0" w:line="240" w:lineRule="auto"/>
      </w:pPr>
      <w:r>
        <w:separator/>
      </w:r>
    </w:p>
  </w:endnote>
  <w:endnote w:type="continuationSeparator" w:id="0">
    <w:p w14:paraId="569CE3BA" w14:textId="77777777" w:rsidR="00683554" w:rsidRDefault="00683554" w:rsidP="00565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DIN-Pro">
    <w:altName w:val="Cambria"/>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24520" w14:textId="77777777" w:rsidR="00683554" w:rsidRDefault="00683554" w:rsidP="005656DB">
      <w:pPr>
        <w:spacing w:after="0" w:line="240" w:lineRule="auto"/>
      </w:pPr>
      <w:r>
        <w:separator/>
      </w:r>
    </w:p>
  </w:footnote>
  <w:footnote w:type="continuationSeparator" w:id="0">
    <w:p w14:paraId="73F713A5" w14:textId="77777777" w:rsidR="00683554" w:rsidRDefault="00683554" w:rsidP="005656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3E76"/>
    <w:multiLevelType w:val="hybridMultilevel"/>
    <w:tmpl w:val="4CE4238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EE312C"/>
    <w:multiLevelType w:val="hybridMultilevel"/>
    <w:tmpl w:val="DDC20B2E"/>
    <w:lvl w:ilvl="0" w:tplc="2960B922">
      <w:start w:val="1"/>
      <w:numFmt w:val="decimal"/>
      <w:lvlText w:val="%1."/>
      <w:lvlJc w:val="left"/>
      <w:pPr>
        <w:ind w:left="927" w:hanging="360"/>
      </w:pPr>
      <w:rPr>
        <w:rFonts w:hint="default"/>
        <w:b/>
        <w:bCs/>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064F2C02"/>
    <w:multiLevelType w:val="hybridMultilevel"/>
    <w:tmpl w:val="B2C49996"/>
    <w:lvl w:ilvl="0" w:tplc="7A06C13E">
      <w:start w:val="4"/>
      <w:numFmt w:val="decimal"/>
      <w:lvlText w:val="%1."/>
      <w:lvlJc w:val="left"/>
      <w:pPr>
        <w:ind w:left="927" w:hanging="360"/>
      </w:pPr>
      <w:rPr>
        <w:rFonts w:hint="default"/>
        <w:b/>
        <w:bCs/>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11CB4F4D"/>
    <w:multiLevelType w:val="hybridMultilevel"/>
    <w:tmpl w:val="6CC06484"/>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5E2C7E"/>
    <w:multiLevelType w:val="hybridMultilevel"/>
    <w:tmpl w:val="6CC06484"/>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CD52D86"/>
    <w:multiLevelType w:val="multilevel"/>
    <w:tmpl w:val="69AEAD72"/>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2621C26"/>
    <w:multiLevelType w:val="hybridMultilevel"/>
    <w:tmpl w:val="FFB2FC68"/>
    <w:lvl w:ilvl="0" w:tplc="DB0AAA3C">
      <w:start w:val="5"/>
      <w:numFmt w:val="decimal"/>
      <w:lvlText w:val="%1."/>
      <w:lvlJc w:val="left"/>
      <w:pPr>
        <w:ind w:left="501" w:hanging="360"/>
      </w:pPr>
      <w:rPr>
        <w:rFonts w:hint="default"/>
        <w:b/>
        <w:bCs/>
      </w:rPr>
    </w:lvl>
    <w:lvl w:ilvl="1" w:tplc="041F0019" w:tentative="1">
      <w:start w:val="1"/>
      <w:numFmt w:val="lowerLetter"/>
      <w:lvlText w:val="%2."/>
      <w:lvlJc w:val="left"/>
      <w:pPr>
        <w:ind w:left="1221" w:hanging="360"/>
      </w:pPr>
    </w:lvl>
    <w:lvl w:ilvl="2" w:tplc="041F001B" w:tentative="1">
      <w:start w:val="1"/>
      <w:numFmt w:val="lowerRoman"/>
      <w:lvlText w:val="%3."/>
      <w:lvlJc w:val="right"/>
      <w:pPr>
        <w:ind w:left="1941" w:hanging="180"/>
      </w:pPr>
    </w:lvl>
    <w:lvl w:ilvl="3" w:tplc="041F000F" w:tentative="1">
      <w:start w:val="1"/>
      <w:numFmt w:val="decimal"/>
      <w:lvlText w:val="%4."/>
      <w:lvlJc w:val="left"/>
      <w:pPr>
        <w:ind w:left="2661" w:hanging="360"/>
      </w:pPr>
    </w:lvl>
    <w:lvl w:ilvl="4" w:tplc="041F0019" w:tentative="1">
      <w:start w:val="1"/>
      <w:numFmt w:val="lowerLetter"/>
      <w:lvlText w:val="%5."/>
      <w:lvlJc w:val="left"/>
      <w:pPr>
        <w:ind w:left="3381" w:hanging="360"/>
      </w:pPr>
    </w:lvl>
    <w:lvl w:ilvl="5" w:tplc="041F001B" w:tentative="1">
      <w:start w:val="1"/>
      <w:numFmt w:val="lowerRoman"/>
      <w:lvlText w:val="%6."/>
      <w:lvlJc w:val="right"/>
      <w:pPr>
        <w:ind w:left="4101" w:hanging="180"/>
      </w:pPr>
    </w:lvl>
    <w:lvl w:ilvl="6" w:tplc="041F000F" w:tentative="1">
      <w:start w:val="1"/>
      <w:numFmt w:val="decimal"/>
      <w:lvlText w:val="%7."/>
      <w:lvlJc w:val="left"/>
      <w:pPr>
        <w:ind w:left="4821" w:hanging="360"/>
      </w:pPr>
    </w:lvl>
    <w:lvl w:ilvl="7" w:tplc="041F0019" w:tentative="1">
      <w:start w:val="1"/>
      <w:numFmt w:val="lowerLetter"/>
      <w:lvlText w:val="%8."/>
      <w:lvlJc w:val="left"/>
      <w:pPr>
        <w:ind w:left="5541" w:hanging="360"/>
      </w:pPr>
    </w:lvl>
    <w:lvl w:ilvl="8" w:tplc="041F001B" w:tentative="1">
      <w:start w:val="1"/>
      <w:numFmt w:val="lowerRoman"/>
      <w:lvlText w:val="%9."/>
      <w:lvlJc w:val="right"/>
      <w:pPr>
        <w:ind w:left="6261" w:hanging="180"/>
      </w:pPr>
    </w:lvl>
  </w:abstractNum>
  <w:abstractNum w:abstractNumId="7" w15:restartNumberingAfterBreak="0">
    <w:nsid w:val="42340471"/>
    <w:multiLevelType w:val="multilevel"/>
    <w:tmpl w:val="D4763058"/>
    <w:lvl w:ilvl="0">
      <w:start w:val="7"/>
      <w:numFmt w:val="decimal"/>
      <w:lvlText w:val="%1."/>
      <w:lvlJc w:val="left"/>
      <w:pPr>
        <w:ind w:left="360" w:hanging="360"/>
      </w:pPr>
      <w:rPr>
        <w:rFonts w:hint="default"/>
      </w:rPr>
    </w:lvl>
    <w:lvl w:ilvl="1">
      <w:start w:val="4"/>
      <w:numFmt w:val="decimal"/>
      <w:lvlText w:val="%1.%2."/>
      <w:lvlJc w:val="left"/>
      <w:pPr>
        <w:ind w:left="1352" w:hanging="360"/>
      </w:pPr>
      <w:rPr>
        <w:rFonts w:hint="default"/>
        <w:b/>
        <w:bCs/>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8" w15:restartNumberingAfterBreak="0">
    <w:nsid w:val="514E73A4"/>
    <w:multiLevelType w:val="multilevel"/>
    <w:tmpl w:val="51187B08"/>
    <w:lvl w:ilvl="0">
      <w:start w:val="6"/>
      <w:numFmt w:val="decimal"/>
      <w:lvlText w:val="%1"/>
      <w:lvlJc w:val="left"/>
      <w:pPr>
        <w:ind w:left="435" w:hanging="435"/>
      </w:pPr>
      <w:rPr>
        <w:rFonts w:hint="default"/>
      </w:rPr>
    </w:lvl>
    <w:lvl w:ilvl="1">
      <w:start w:val="2"/>
      <w:numFmt w:val="decimal"/>
      <w:lvlText w:val="%1.%2"/>
      <w:lvlJc w:val="left"/>
      <w:pPr>
        <w:ind w:left="756" w:hanging="435"/>
      </w:pPr>
      <w:rPr>
        <w:rFonts w:hint="default"/>
      </w:rPr>
    </w:lvl>
    <w:lvl w:ilvl="2">
      <w:start w:val="2"/>
      <w:numFmt w:val="decimal"/>
      <w:lvlText w:val="%1.%2.%3"/>
      <w:lvlJc w:val="left"/>
      <w:pPr>
        <w:ind w:left="1362" w:hanging="720"/>
      </w:pPr>
      <w:rPr>
        <w:rFonts w:hint="default"/>
      </w:rPr>
    </w:lvl>
    <w:lvl w:ilvl="3">
      <w:start w:val="1"/>
      <w:numFmt w:val="decimal"/>
      <w:lvlText w:val="%1.%2.%3.%4"/>
      <w:lvlJc w:val="left"/>
      <w:pPr>
        <w:ind w:left="1683" w:hanging="720"/>
      </w:pPr>
      <w:rPr>
        <w:rFonts w:hint="default"/>
      </w:rPr>
    </w:lvl>
    <w:lvl w:ilvl="4">
      <w:start w:val="1"/>
      <w:numFmt w:val="decimal"/>
      <w:lvlText w:val="%1.%2.%3.%4.%5"/>
      <w:lvlJc w:val="left"/>
      <w:pPr>
        <w:ind w:left="2364" w:hanging="1080"/>
      </w:pPr>
      <w:rPr>
        <w:rFonts w:hint="default"/>
      </w:rPr>
    </w:lvl>
    <w:lvl w:ilvl="5">
      <w:start w:val="1"/>
      <w:numFmt w:val="decimal"/>
      <w:lvlText w:val="%1.%2.%3.%4.%5.%6"/>
      <w:lvlJc w:val="left"/>
      <w:pPr>
        <w:ind w:left="2685" w:hanging="1080"/>
      </w:pPr>
      <w:rPr>
        <w:rFonts w:hint="default"/>
      </w:rPr>
    </w:lvl>
    <w:lvl w:ilvl="6">
      <w:start w:val="1"/>
      <w:numFmt w:val="decimal"/>
      <w:lvlText w:val="%1.%2.%3.%4.%5.%6.%7"/>
      <w:lvlJc w:val="left"/>
      <w:pPr>
        <w:ind w:left="3366" w:hanging="1440"/>
      </w:pPr>
      <w:rPr>
        <w:rFonts w:hint="default"/>
      </w:rPr>
    </w:lvl>
    <w:lvl w:ilvl="7">
      <w:start w:val="1"/>
      <w:numFmt w:val="decimal"/>
      <w:lvlText w:val="%1.%2.%3.%4.%5.%6.%7.%8"/>
      <w:lvlJc w:val="left"/>
      <w:pPr>
        <w:ind w:left="3687" w:hanging="1440"/>
      </w:pPr>
      <w:rPr>
        <w:rFonts w:hint="default"/>
      </w:rPr>
    </w:lvl>
    <w:lvl w:ilvl="8">
      <w:start w:val="1"/>
      <w:numFmt w:val="decimal"/>
      <w:lvlText w:val="%1.%2.%3.%4.%5.%6.%7.%8.%9"/>
      <w:lvlJc w:val="left"/>
      <w:pPr>
        <w:ind w:left="4008" w:hanging="1440"/>
      </w:pPr>
      <w:rPr>
        <w:rFonts w:hint="default"/>
      </w:rPr>
    </w:lvl>
  </w:abstractNum>
  <w:abstractNum w:abstractNumId="9" w15:restartNumberingAfterBreak="0">
    <w:nsid w:val="53825BF6"/>
    <w:multiLevelType w:val="hybridMultilevel"/>
    <w:tmpl w:val="B7129CC0"/>
    <w:lvl w:ilvl="0" w:tplc="D72AE13A">
      <w:start w:val="5"/>
      <w:numFmt w:val="decimal"/>
      <w:lvlText w:val="%1."/>
      <w:lvlJc w:val="left"/>
      <w:pPr>
        <w:ind w:left="1068" w:hanging="360"/>
      </w:pPr>
      <w:rPr>
        <w:rFonts w:hint="default"/>
        <w:b/>
        <w:bCs/>
      </w:rPr>
    </w:lvl>
    <w:lvl w:ilvl="1" w:tplc="041F0019" w:tentative="1">
      <w:start w:val="1"/>
      <w:numFmt w:val="lowerLetter"/>
      <w:lvlText w:val="%2."/>
      <w:lvlJc w:val="left"/>
      <w:pPr>
        <w:ind w:left="1581" w:hanging="360"/>
      </w:pPr>
    </w:lvl>
    <w:lvl w:ilvl="2" w:tplc="041F001B" w:tentative="1">
      <w:start w:val="1"/>
      <w:numFmt w:val="lowerRoman"/>
      <w:lvlText w:val="%3."/>
      <w:lvlJc w:val="right"/>
      <w:pPr>
        <w:ind w:left="2301" w:hanging="180"/>
      </w:pPr>
    </w:lvl>
    <w:lvl w:ilvl="3" w:tplc="041F000F" w:tentative="1">
      <w:start w:val="1"/>
      <w:numFmt w:val="decimal"/>
      <w:lvlText w:val="%4."/>
      <w:lvlJc w:val="left"/>
      <w:pPr>
        <w:ind w:left="3021" w:hanging="360"/>
      </w:pPr>
    </w:lvl>
    <w:lvl w:ilvl="4" w:tplc="041F0019" w:tentative="1">
      <w:start w:val="1"/>
      <w:numFmt w:val="lowerLetter"/>
      <w:lvlText w:val="%5."/>
      <w:lvlJc w:val="left"/>
      <w:pPr>
        <w:ind w:left="3741" w:hanging="360"/>
      </w:pPr>
    </w:lvl>
    <w:lvl w:ilvl="5" w:tplc="041F001B" w:tentative="1">
      <w:start w:val="1"/>
      <w:numFmt w:val="lowerRoman"/>
      <w:lvlText w:val="%6."/>
      <w:lvlJc w:val="right"/>
      <w:pPr>
        <w:ind w:left="4461" w:hanging="180"/>
      </w:pPr>
    </w:lvl>
    <w:lvl w:ilvl="6" w:tplc="041F000F" w:tentative="1">
      <w:start w:val="1"/>
      <w:numFmt w:val="decimal"/>
      <w:lvlText w:val="%7."/>
      <w:lvlJc w:val="left"/>
      <w:pPr>
        <w:ind w:left="5181" w:hanging="360"/>
      </w:pPr>
    </w:lvl>
    <w:lvl w:ilvl="7" w:tplc="041F0019" w:tentative="1">
      <w:start w:val="1"/>
      <w:numFmt w:val="lowerLetter"/>
      <w:lvlText w:val="%8."/>
      <w:lvlJc w:val="left"/>
      <w:pPr>
        <w:ind w:left="5901" w:hanging="360"/>
      </w:pPr>
    </w:lvl>
    <w:lvl w:ilvl="8" w:tplc="041F001B" w:tentative="1">
      <w:start w:val="1"/>
      <w:numFmt w:val="lowerRoman"/>
      <w:lvlText w:val="%9."/>
      <w:lvlJc w:val="right"/>
      <w:pPr>
        <w:ind w:left="6621" w:hanging="180"/>
      </w:pPr>
    </w:lvl>
  </w:abstractNum>
  <w:abstractNum w:abstractNumId="10" w15:restartNumberingAfterBreak="0">
    <w:nsid w:val="5A3870F4"/>
    <w:multiLevelType w:val="multilevel"/>
    <w:tmpl w:val="BA2CA936"/>
    <w:lvl w:ilvl="0">
      <w:start w:val="5"/>
      <w:numFmt w:val="decimal"/>
      <w:lvlText w:val="%1."/>
      <w:lvlJc w:val="left"/>
      <w:pPr>
        <w:ind w:left="643" w:hanging="360"/>
      </w:pPr>
      <w:rPr>
        <w:rFonts w:hint="default"/>
      </w:rPr>
    </w:lvl>
    <w:lvl w:ilvl="1">
      <w:start w:val="1"/>
      <w:numFmt w:val="decimal"/>
      <w:isLgl/>
      <w:lvlText w:val="%1.%2."/>
      <w:lvlJc w:val="left"/>
      <w:pPr>
        <w:ind w:left="1069"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62494766"/>
    <w:multiLevelType w:val="hybridMultilevel"/>
    <w:tmpl w:val="6CC06484"/>
    <w:lvl w:ilvl="0" w:tplc="A1C20CE6">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AEA38CE"/>
    <w:multiLevelType w:val="hybridMultilevel"/>
    <w:tmpl w:val="101426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66138189">
    <w:abstractNumId w:val="0"/>
  </w:num>
  <w:num w:numId="2" w16cid:durableId="67189972">
    <w:abstractNumId w:val="11"/>
  </w:num>
  <w:num w:numId="3" w16cid:durableId="285622271">
    <w:abstractNumId w:val="4"/>
  </w:num>
  <w:num w:numId="4" w16cid:durableId="2007895530">
    <w:abstractNumId w:val="3"/>
  </w:num>
  <w:num w:numId="5" w16cid:durableId="678393116">
    <w:abstractNumId w:val="6"/>
  </w:num>
  <w:num w:numId="6" w16cid:durableId="1145925521">
    <w:abstractNumId w:val="9"/>
  </w:num>
  <w:num w:numId="7" w16cid:durableId="337541235">
    <w:abstractNumId w:val="1"/>
  </w:num>
  <w:num w:numId="8" w16cid:durableId="264073404">
    <w:abstractNumId w:val="2"/>
  </w:num>
  <w:num w:numId="9" w16cid:durableId="1096754675">
    <w:abstractNumId w:val="12"/>
  </w:num>
  <w:num w:numId="10" w16cid:durableId="1358502516">
    <w:abstractNumId w:val="10"/>
  </w:num>
  <w:num w:numId="11" w16cid:durableId="791243934">
    <w:abstractNumId w:val="5"/>
  </w:num>
  <w:num w:numId="12" w16cid:durableId="904291548">
    <w:abstractNumId w:val="8"/>
  </w:num>
  <w:num w:numId="13" w16cid:durableId="6964689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A1D"/>
    <w:rsid w:val="00035666"/>
    <w:rsid w:val="000B2652"/>
    <w:rsid w:val="000F442A"/>
    <w:rsid w:val="001575D0"/>
    <w:rsid w:val="00187363"/>
    <w:rsid w:val="00194670"/>
    <w:rsid w:val="001C233A"/>
    <w:rsid w:val="001D2844"/>
    <w:rsid w:val="002059E5"/>
    <w:rsid w:val="0028080E"/>
    <w:rsid w:val="002E60ED"/>
    <w:rsid w:val="00364E0A"/>
    <w:rsid w:val="003C70A5"/>
    <w:rsid w:val="003E39A3"/>
    <w:rsid w:val="003F1088"/>
    <w:rsid w:val="0040450B"/>
    <w:rsid w:val="00473D0E"/>
    <w:rsid w:val="00480899"/>
    <w:rsid w:val="00550CDA"/>
    <w:rsid w:val="00554C1B"/>
    <w:rsid w:val="00556FA6"/>
    <w:rsid w:val="005656DB"/>
    <w:rsid w:val="00620479"/>
    <w:rsid w:val="00676050"/>
    <w:rsid w:val="00683554"/>
    <w:rsid w:val="006D4F23"/>
    <w:rsid w:val="006D6349"/>
    <w:rsid w:val="00700316"/>
    <w:rsid w:val="00744A1D"/>
    <w:rsid w:val="0074717A"/>
    <w:rsid w:val="00763BB7"/>
    <w:rsid w:val="00767052"/>
    <w:rsid w:val="007E405B"/>
    <w:rsid w:val="007E5D77"/>
    <w:rsid w:val="00872EE8"/>
    <w:rsid w:val="00885313"/>
    <w:rsid w:val="008B3C73"/>
    <w:rsid w:val="008D6159"/>
    <w:rsid w:val="008F6151"/>
    <w:rsid w:val="00987AC8"/>
    <w:rsid w:val="00994DB1"/>
    <w:rsid w:val="009A4628"/>
    <w:rsid w:val="009C0D45"/>
    <w:rsid w:val="00AA53AC"/>
    <w:rsid w:val="00AD4989"/>
    <w:rsid w:val="00B6335C"/>
    <w:rsid w:val="00B94F68"/>
    <w:rsid w:val="00BE12F2"/>
    <w:rsid w:val="00C30612"/>
    <w:rsid w:val="00C91B13"/>
    <w:rsid w:val="00CB6D4D"/>
    <w:rsid w:val="00CF66C5"/>
    <w:rsid w:val="00D647CE"/>
    <w:rsid w:val="00DD3026"/>
    <w:rsid w:val="00E1539F"/>
    <w:rsid w:val="00E45492"/>
    <w:rsid w:val="00EF0536"/>
    <w:rsid w:val="00EF54FA"/>
    <w:rsid w:val="00F44E25"/>
    <w:rsid w:val="00FA0F85"/>
    <w:rsid w:val="00FA3551"/>
    <w:rsid w:val="00FF39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891FE"/>
  <w15:chartTrackingRefBased/>
  <w15:docId w15:val="{F4D80786-6DAC-43AE-AB01-3F241971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64E0A"/>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364E0A"/>
    <w:rPr>
      <w:b/>
      <w:bCs/>
    </w:rPr>
  </w:style>
  <w:style w:type="paragraph" w:styleId="ListeParagraf">
    <w:name w:val="List Paragraph"/>
    <w:basedOn w:val="Normal"/>
    <w:uiPriority w:val="34"/>
    <w:qFormat/>
    <w:rsid w:val="00364E0A"/>
    <w:pPr>
      <w:ind w:left="720"/>
      <w:contextualSpacing/>
    </w:pPr>
    <w:rPr>
      <w:kern w:val="0"/>
      <w14:ligatures w14:val="none"/>
    </w:rPr>
  </w:style>
  <w:style w:type="paragraph" w:styleId="stBilgi">
    <w:name w:val="header"/>
    <w:basedOn w:val="Normal"/>
    <w:link w:val="stBilgiChar"/>
    <w:uiPriority w:val="99"/>
    <w:unhideWhenUsed/>
    <w:rsid w:val="00763BB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63BB7"/>
  </w:style>
  <w:style w:type="paragraph" w:styleId="AltBilgi">
    <w:name w:val="footer"/>
    <w:basedOn w:val="Normal"/>
    <w:link w:val="AltBilgiChar"/>
    <w:uiPriority w:val="99"/>
    <w:unhideWhenUsed/>
    <w:rsid w:val="00763BB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63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2718">
      <w:bodyDiv w:val="1"/>
      <w:marLeft w:val="0"/>
      <w:marRight w:val="0"/>
      <w:marTop w:val="0"/>
      <w:marBottom w:val="0"/>
      <w:divBdr>
        <w:top w:val="none" w:sz="0" w:space="0" w:color="auto"/>
        <w:left w:val="none" w:sz="0" w:space="0" w:color="auto"/>
        <w:bottom w:val="none" w:sz="0" w:space="0" w:color="auto"/>
        <w:right w:val="none" w:sz="0" w:space="0" w:color="auto"/>
      </w:divBdr>
    </w:div>
    <w:div w:id="211114167">
      <w:bodyDiv w:val="1"/>
      <w:marLeft w:val="0"/>
      <w:marRight w:val="0"/>
      <w:marTop w:val="0"/>
      <w:marBottom w:val="0"/>
      <w:divBdr>
        <w:top w:val="none" w:sz="0" w:space="0" w:color="auto"/>
        <w:left w:val="none" w:sz="0" w:space="0" w:color="auto"/>
        <w:bottom w:val="none" w:sz="0" w:space="0" w:color="auto"/>
        <w:right w:val="none" w:sz="0" w:space="0" w:color="auto"/>
      </w:divBdr>
    </w:div>
    <w:div w:id="217710979">
      <w:bodyDiv w:val="1"/>
      <w:marLeft w:val="0"/>
      <w:marRight w:val="0"/>
      <w:marTop w:val="0"/>
      <w:marBottom w:val="0"/>
      <w:divBdr>
        <w:top w:val="none" w:sz="0" w:space="0" w:color="auto"/>
        <w:left w:val="none" w:sz="0" w:space="0" w:color="auto"/>
        <w:bottom w:val="none" w:sz="0" w:space="0" w:color="auto"/>
        <w:right w:val="none" w:sz="0" w:space="0" w:color="auto"/>
      </w:divBdr>
    </w:div>
    <w:div w:id="281500261">
      <w:bodyDiv w:val="1"/>
      <w:marLeft w:val="0"/>
      <w:marRight w:val="0"/>
      <w:marTop w:val="0"/>
      <w:marBottom w:val="0"/>
      <w:divBdr>
        <w:top w:val="none" w:sz="0" w:space="0" w:color="auto"/>
        <w:left w:val="none" w:sz="0" w:space="0" w:color="auto"/>
        <w:bottom w:val="none" w:sz="0" w:space="0" w:color="auto"/>
        <w:right w:val="none" w:sz="0" w:space="0" w:color="auto"/>
      </w:divBdr>
    </w:div>
    <w:div w:id="583612570">
      <w:bodyDiv w:val="1"/>
      <w:marLeft w:val="0"/>
      <w:marRight w:val="0"/>
      <w:marTop w:val="0"/>
      <w:marBottom w:val="0"/>
      <w:divBdr>
        <w:top w:val="none" w:sz="0" w:space="0" w:color="auto"/>
        <w:left w:val="none" w:sz="0" w:space="0" w:color="auto"/>
        <w:bottom w:val="none" w:sz="0" w:space="0" w:color="auto"/>
        <w:right w:val="none" w:sz="0" w:space="0" w:color="auto"/>
      </w:divBdr>
    </w:div>
    <w:div w:id="772701617">
      <w:bodyDiv w:val="1"/>
      <w:marLeft w:val="0"/>
      <w:marRight w:val="0"/>
      <w:marTop w:val="0"/>
      <w:marBottom w:val="0"/>
      <w:divBdr>
        <w:top w:val="none" w:sz="0" w:space="0" w:color="auto"/>
        <w:left w:val="none" w:sz="0" w:space="0" w:color="auto"/>
        <w:bottom w:val="none" w:sz="0" w:space="0" w:color="auto"/>
        <w:right w:val="none" w:sz="0" w:space="0" w:color="auto"/>
      </w:divBdr>
    </w:div>
    <w:div w:id="971180559">
      <w:bodyDiv w:val="1"/>
      <w:marLeft w:val="0"/>
      <w:marRight w:val="0"/>
      <w:marTop w:val="0"/>
      <w:marBottom w:val="0"/>
      <w:divBdr>
        <w:top w:val="none" w:sz="0" w:space="0" w:color="auto"/>
        <w:left w:val="none" w:sz="0" w:space="0" w:color="auto"/>
        <w:bottom w:val="none" w:sz="0" w:space="0" w:color="auto"/>
        <w:right w:val="none" w:sz="0" w:space="0" w:color="auto"/>
      </w:divBdr>
    </w:div>
    <w:div w:id="1208297062">
      <w:bodyDiv w:val="1"/>
      <w:marLeft w:val="0"/>
      <w:marRight w:val="0"/>
      <w:marTop w:val="0"/>
      <w:marBottom w:val="0"/>
      <w:divBdr>
        <w:top w:val="none" w:sz="0" w:space="0" w:color="auto"/>
        <w:left w:val="none" w:sz="0" w:space="0" w:color="auto"/>
        <w:bottom w:val="none" w:sz="0" w:space="0" w:color="auto"/>
        <w:right w:val="none" w:sz="0" w:space="0" w:color="auto"/>
      </w:divBdr>
    </w:div>
    <w:div w:id="1568564155">
      <w:bodyDiv w:val="1"/>
      <w:marLeft w:val="0"/>
      <w:marRight w:val="0"/>
      <w:marTop w:val="0"/>
      <w:marBottom w:val="0"/>
      <w:divBdr>
        <w:top w:val="none" w:sz="0" w:space="0" w:color="auto"/>
        <w:left w:val="none" w:sz="0" w:space="0" w:color="auto"/>
        <w:bottom w:val="none" w:sz="0" w:space="0" w:color="auto"/>
        <w:right w:val="none" w:sz="0" w:space="0" w:color="auto"/>
      </w:divBdr>
    </w:div>
    <w:div w:id="1618563510">
      <w:bodyDiv w:val="1"/>
      <w:marLeft w:val="0"/>
      <w:marRight w:val="0"/>
      <w:marTop w:val="0"/>
      <w:marBottom w:val="0"/>
      <w:divBdr>
        <w:top w:val="none" w:sz="0" w:space="0" w:color="auto"/>
        <w:left w:val="none" w:sz="0" w:space="0" w:color="auto"/>
        <w:bottom w:val="none" w:sz="0" w:space="0" w:color="auto"/>
        <w:right w:val="none" w:sz="0" w:space="0" w:color="auto"/>
      </w:divBdr>
    </w:div>
    <w:div w:id="1767850537">
      <w:bodyDiv w:val="1"/>
      <w:marLeft w:val="0"/>
      <w:marRight w:val="0"/>
      <w:marTop w:val="0"/>
      <w:marBottom w:val="0"/>
      <w:divBdr>
        <w:top w:val="none" w:sz="0" w:space="0" w:color="auto"/>
        <w:left w:val="none" w:sz="0" w:space="0" w:color="auto"/>
        <w:bottom w:val="none" w:sz="0" w:space="0" w:color="auto"/>
        <w:right w:val="none" w:sz="0" w:space="0" w:color="auto"/>
      </w:divBdr>
    </w:div>
    <w:div w:id="204848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oleObject" Target="file:///C:\Users\Dell\Desktop\Yeni%20Microsoft%20Excel%20&#199;al&#305;&#351;ma%20Sayfas&#305;.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3.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spPr>
            <a:solidFill>
              <a:schemeClr val="accent4">
                <a:lumMod val="60000"/>
                <a:lumOff val="4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(Sayfa1!$C$39,Sayfa1!$D$39,Sayfa1!$E$39,Sayfa1!$F$39,Sayfa1!$G$39,Sayfa1!$H$39,Sayfa1!$I$39,Sayfa1!$J$39,Sayfa1!$K$39,Sayfa1!$L$39,Sayfa1!$M$39,Sayfa1!$N$39,Sayfa1!$O$39,Sayfa1!$P$39,Sayfa1!$Q$39)</c:f>
              <c:strCache>
                <c:ptCount val="15"/>
                <c:pt idx="0">
                  <c:v>2021 Toplam</c:v>
                </c:pt>
                <c:pt idx="1">
                  <c:v>2022 Toplam</c:v>
                </c:pt>
                <c:pt idx="2">
                  <c:v>Eyl.22</c:v>
                </c:pt>
                <c:pt idx="3">
                  <c:v>Eki.22</c:v>
                </c:pt>
                <c:pt idx="4">
                  <c:v>Kas.22</c:v>
                </c:pt>
                <c:pt idx="5">
                  <c:v>Ara.22</c:v>
                </c:pt>
                <c:pt idx="6">
                  <c:v>Oca.23</c:v>
                </c:pt>
                <c:pt idx="7">
                  <c:v>Şub.23</c:v>
                </c:pt>
                <c:pt idx="8">
                  <c:v>Mar.23</c:v>
                </c:pt>
                <c:pt idx="9">
                  <c:v>Nis.23</c:v>
                </c:pt>
                <c:pt idx="10">
                  <c:v>May.23</c:v>
                </c:pt>
                <c:pt idx="11">
                  <c:v>Haz.23</c:v>
                </c:pt>
                <c:pt idx="12">
                  <c:v>Tem.23</c:v>
                </c:pt>
                <c:pt idx="13">
                  <c:v>Ağu.23</c:v>
                </c:pt>
                <c:pt idx="14">
                  <c:v>Dönemlik Toplam</c:v>
                </c:pt>
              </c:strCache>
            </c:strRef>
          </c:cat>
          <c:val>
            <c:numRef>
              <c:f>(Sayfa1!$C$40,Sayfa1!$D$40,Sayfa1!$E$40,Sayfa1!$F$40,Sayfa1!$G$40,Sayfa1!$H$40,Sayfa1!$I$40,Sayfa1!$J$40,Sayfa1!$K$40,Sayfa1!$L$40,Sayfa1!$M$40,Sayfa1!$N$40,Sayfa1!$O$40,Sayfa1!$P$40,Sayfa1!$Q$40)</c:f>
              <c:numCache>
                <c:formatCode>General</c:formatCode>
                <c:ptCount val="15"/>
                <c:pt idx="0">
                  <c:v>1028</c:v>
                </c:pt>
                <c:pt idx="1">
                  <c:v>1557</c:v>
                </c:pt>
                <c:pt idx="2">
                  <c:v>139</c:v>
                </c:pt>
                <c:pt idx="3">
                  <c:v>120</c:v>
                </c:pt>
                <c:pt idx="4">
                  <c:v>134</c:v>
                </c:pt>
                <c:pt idx="5">
                  <c:v>143</c:v>
                </c:pt>
                <c:pt idx="6">
                  <c:v>134</c:v>
                </c:pt>
                <c:pt idx="7">
                  <c:v>89</c:v>
                </c:pt>
                <c:pt idx="8">
                  <c:v>272</c:v>
                </c:pt>
                <c:pt idx="9">
                  <c:v>206</c:v>
                </c:pt>
                <c:pt idx="10">
                  <c:v>287</c:v>
                </c:pt>
                <c:pt idx="11">
                  <c:v>267</c:v>
                </c:pt>
                <c:pt idx="12">
                  <c:v>324</c:v>
                </c:pt>
                <c:pt idx="13">
                  <c:v>402</c:v>
                </c:pt>
                <c:pt idx="14">
                  <c:v>2517</c:v>
                </c:pt>
              </c:numCache>
            </c:numRef>
          </c:val>
          <c:extLst>
            <c:ext xmlns:c16="http://schemas.microsoft.com/office/drawing/2014/chart" uri="{C3380CC4-5D6E-409C-BE32-E72D297353CC}">
              <c16:uniqueId val="{00000000-D829-47CE-8BA9-AFA41FBBC588}"/>
            </c:ext>
          </c:extLst>
        </c:ser>
        <c:dLbls>
          <c:showLegendKey val="0"/>
          <c:showVal val="0"/>
          <c:showCatName val="0"/>
          <c:showSerName val="0"/>
          <c:showPercent val="0"/>
          <c:showBubbleSize val="0"/>
        </c:dLbls>
        <c:gapWidth val="150"/>
        <c:shape val="box"/>
        <c:axId val="1036618351"/>
        <c:axId val="936004879"/>
        <c:axId val="758547407"/>
      </c:bar3DChart>
      <c:catAx>
        <c:axId val="103661835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tr-TR"/>
          </a:p>
        </c:txPr>
        <c:crossAx val="936004879"/>
        <c:crosses val="autoZero"/>
        <c:auto val="1"/>
        <c:lblAlgn val="ctr"/>
        <c:lblOffset val="100"/>
        <c:noMultiLvlLbl val="0"/>
      </c:catAx>
      <c:valAx>
        <c:axId val="9360048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tr-TR"/>
          </a:p>
        </c:txPr>
        <c:crossAx val="1036618351"/>
        <c:crosses val="autoZero"/>
        <c:crossBetween val="between"/>
      </c:valAx>
      <c:serAx>
        <c:axId val="758547407"/>
        <c:scaling>
          <c:orientation val="minMax"/>
        </c:scaling>
        <c:delete val="1"/>
        <c:axPos val="b"/>
        <c:majorTickMark val="none"/>
        <c:minorTickMark val="none"/>
        <c:tickLblPos val="nextTo"/>
        <c:crossAx val="936004879"/>
        <c:crosses val="autoZero"/>
      </c:ser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spPr>
            <a:solidFill>
              <a:srgbClr val="4472C4">
                <a:lumMod val="60000"/>
                <a:lumOff val="40000"/>
              </a:srgb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(Sayfa1!$C$59,Sayfa1!$D$59,Sayfa1!$E$59,Sayfa1!$F$59,Sayfa1!$G$59,Sayfa1!$H$59,Sayfa1!$I$59,Sayfa1!$J$59,Sayfa1!$K$59,Sayfa1!$L$59,Sayfa1!$M$59,Sayfa1!$N$59,Sayfa1!$O$59,Sayfa1!$P$59,Sayfa1!$Q$59)</c:f>
              <c:strCache>
                <c:ptCount val="15"/>
                <c:pt idx="0">
                  <c:v>2021 Toplam</c:v>
                </c:pt>
                <c:pt idx="1">
                  <c:v>2022 Toplam</c:v>
                </c:pt>
                <c:pt idx="2">
                  <c:v>Eyl.22</c:v>
                </c:pt>
                <c:pt idx="3">
                  <c:v>Eki.22</c:v>
                </c:pt>
                <c:pt idx="4">
                  <c:v>Kas.22</c:v>
                </c:pt>
                <c:pt idx="5">
                  <c:v>Ara.22</c:v>
                </c:pt>
                <c:pt idx="6">
                  <c:v>Oca.23</c:v>
                </c:pt>
                <c:pt idx="7">
                  <c:v>Şub.23</c:v>
                </c:pt>
                <c:pt idx="8">
                  <c:v>Mar.23</c:v>
                </c:pt>
                <c:pt idx="9">
                  <c:v>Nis.23</c:v>
                </c:pt>
                <c:pt idx="10">
                  <c:v>May.23</c:v>
                </c:pt>
                <c:pt idx="11">
                  <c:v>Haz.23</c:v>
                </c:pt>
                <c:pt idx="12">
                  <c:v>Tem.23</c:v>
                </c:pt>
                <c:pt idx="13">
                  <c:v>Ağu.23</c:v>
                </c:pt>
                <c:pt idx="14">
                  <c:v>Dönemlik Toplam</c:v>
                </c:pt>
              </c:strCache>
            </c:strRef>
          </c:cat>
          <c:val>
            <c:numRef>
              <c:f>(Sayfa1!$C$60,Sayfa1!$D$60,Sayfa1!$E$60,Sayfa1!$F$60,Sayfa1!$G$60,Sayfa1!$H$60,Sayfa1!$I$60,Sayfa1!$J$60,Sayfa1!$K$60,Sayfa1!$L$60,Sayfa1!$M$60,Sayfa1!$N$60,Sayfa1!$O$60,Sayfa1!$P$60,Sayfa1!$Q$60)</c:f>
              <c:numCache>
                <c:formatCode>General</c:formatCode>
                <c:ptCount val="15"/>
                <c:pt idx="0">
                  <c:v>796</c:v>
                </c:pt>
                <c:pt idx="1">
                  <c:v>2167</c:v>
                </c:pt>
                <c:pt idx="2">
                  <c:v>208</c:v>
                </c:pt>
                <c:pt idx="3">
                  <c:v>170</c:v>
                </c:pt>
                <c:pt idx="4">
                  <c:v>202</c:v>
                </c:pt>
                <c:pt idx="5">
                  <c:v>212</c:v>
                </c:pt>
                <c:pt idx="6">
                  <c:v>206</c:v>
                </c:pt>
                <c:pt idx="7">
                  <c:v>270</c:v>
                </c:pt>
                <c:pt idx="8">
                  <c:v>976</c:v>
                </c:pt>
                <c:pt idx="9">
                  <c:v>325</c:v>
                </c:pt>
                <c:pt idx="10">
                  <c:v>991</c:v>
                </c:pt>
                <c:pt idx="11">
                  <c:v>1033</c:v>
                </c:pt>
                <c:pt idx="12">
                  <c:v>1528</c:v>
                </c:pt>
                <c:pt idx="13">
                  <c:v>935</c:v>
                </c:pt>
                <c:pt idx="14">
                  <c:v>7056</c:v>
                </c:pt>
              </c:numCache>
            </c:numRef>
          </c:val>
          <c:extLst>
            <c:ext xmlns:c16="http://schemas.microsoft.com/office/drawing/2014/chart" uri="{C3380CC4-5D6E-409C-BE32-E72D297353CC}">
              <c16:uniqueId val="{00000000-37CF-451F-870C-8E1446CF8471}"/>
            </c:ext>
          </c:extLst>
        </c:ser>
        <c:dLbls>
          <c:showLegendKey val="0"/>
          <c:showVal val="0"/>
          <c:showCatName val="0"/>
          <c:showSerName val="0"/>
          <c:showPercent val="0"/>
          <c:showBubbleSize val="0"/>
        </c:dLbls>
        <c:gapWidth val="150"/>
        <c:shape val="box"/>
        <c:axId val="1118075279"/>
        <c:axId val="1033953327"/>
        <c:axId val="930635183"/>
      </c:bar3DChart>
      <c:catAx>
        <c:axId val="1118075279"/>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tr-TR"/>
          </a:p>
        </c:txPr>
        <c:crossAx val="1033953327"/>
        <c:crosses val="autoZero"/>
        <c:auto val="1"/>
        <c:lblAlgn val="ctr"/>
        <c:lblOffset val="100"/>
        <c:noMultiLvlLbl val="0"/>
      </c:catAx>
      <c:valAx>
        <c:axId val="10339533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tr-TR"/>
          </a:p>
        </c:txPr>
        <c:crossAx val="1118075279"/>
        <c:crosses val="autoZero"/>
        <c:crossBetween val="between"/>
      </c:valAx>
      <c:serAx>
        <c:axId val="930635183"/>
        <c:scaling>
          <c:orientation val="minMax"/>
        </c:scaling>
        <c:delete val="1"/>
        <c:axPos val="b"/>
        <c:majorTickMark val="none"/>
        <c:minorTickMark val="none"/>
        <c:tickLblPos val="nextTo"/>
        <c:crossAx val="1033953327"/>
        <c:crosses val="autoZero"/>
      </c:ser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tr-TR"/>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v>Kadın</c:v>
          </c:tx>
          <c:spPr>
            <a:solidFill>
              <a:srgbClr val="FF0000"/>
            </a:solidFill>
            <a:ln>
              <a:noFill/>
            </a:ln>
            <a:effectLst/>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(Sayfa1!$C$82,Sayfa1!$D$82,Sayfa1!$E$82,Sayfa1!$F$82,Sayfa1!$G$82,Sayfa1!$H$82,Sayfa1!$I$82,Sayfa1!$J$82,Sayfa1!$K$82,Sayfa1!$L$82,Sayfa1!$M$82,Sayfa1!$N$82,Sayfa1!$O$82,Sayfa1!$P$82,Sayfa1!$Q$82)</c:f>
              <c:strCache>
                <c:ptCount val="15"/>
                <c:pt idx="0">
                  <c:v>2021 Toplam</c:v>
                </c:pt>
                <c:pt idx="1">
                  <c:v>2022 Toplam</c:v>
                </c:pt>
                <c:pt idx="2">
                  <c:v>Eyl.22</c:v>
                </c:pt>
                <c:pt idx="3">
                  <c:v>Eki.22</c:v>
                </c:pt>
                <c:pt idx="4">
                  <c:v>Kas.22</c:v>
                </c:pt>
                <c:pt idx="5">
                  <c:v>Ara.22</c:v>
                </c:pt>
                <c:pt idx="6">
                  <c:v>Oca.23</c:v>
                </c:pt>
                <c:pt idx="7">
                  <c:v>Şub.23</c:v>
                </c:pt>
                <c:pt idx="8">
                  <c:v>Mar.23</c:v>
                </c:pt>
                <c:pt idx="9">
                  <c:v>Nis.23</c:v>
                </c:pt>
                <c:pt idx="10">
                  <c:v>May.23</c:v>
                </c:pt>
                <c:pt idx="11">
                  <c:v>Haz.23</c:v>
                </c:pt>
                <c:pt idx="12">
                  <c:v>Tem.23</c:v>
                </c:pt>
                <c:pt idx="13">
                  <c:v>Ağu.23</c:v>
                </c:pt>
                <c:pt idx="14">
                  <c:v>Dönemlik Toplam</c:v>
                </c:pt>
              </c:strCache>
            </c:strRef>
          </c:cat>
          <c:val>
            <c:numRef>
              <c:f>(Sayfa1!$C$83,Sayfa1!$D$83,Sayfa1!$E$83,Sayfa1!$F$83,Sayfa1!$G$83,Sayfa1!$H$83,Sayfa1!$I$83,Sayfa1!$J$83,Sayfa1!$K$83,Sayfa1!$L$83,Sayfa1!$M$83,Sayfa1!$N$83,Sayfa1!$O$83,Sayfa1!$P$83,Sayfa1!$Q$83)</c:f>
              <c:numCache>
                <c:formatCode>General</c:formatCode>
                <c:ptCount val="15"/>
                <c:pt idx="0">
                  <c:v>373</c:v>
                </c:pt>
                <c:pt idx="1">
                  <c:v>787</c:v>
                </c:pt>
                <c:pt idx="2">
                  <c:v>76</c:v>
                </c:pt>
                <c:pt idx="3">
                  <c:v>62</c:v>
                </c:pt>
                <c:pt idx="4">
                  <c:v>65</c:v>
                </c:pt>
                <c:pt idx="5">
                  <c:v>85</c:v>
                </c:pt>
                <c:pt idx="6">
                  <c:v>68</c:v>
                </c:pt>
                <c:pt idx="7">
                  <c:v>47</c:v>
                </c:pt>
                <c:pt idx="8">
                  <c:v>165</c:v>
                </c:pt>
                <c:pt idx="9">
                  <c:v>128</c:v>
                </c:pt>
                <c:pt idx="10">
                  <c:v>173</c:v>
                </c:pt>
                <c:pt idx="11">
                  <c:v>158</c:v>
                </c:pt>
                <c:pt idx="12">
                  <c:v>169</c:v>
                </c:pt>
                <c:pt idx="13">
                  <c:v>223</c:v>
                </c:pt>
                <c:pt idx="14">
                  <c:v>1419</c:v>
                </c:pt>
              </c:numCache>
            </c:numRef>
          </c:val>
          <c:extLst>
            <c:ext xmlns:c16="http://schemas.microsoft.com/office/drawing/2014/chart" uri="{C3380CC4-5D6E-409C-BE32-E72D297353CC}">
              <c16:uniqueId val="{00000000-2E5F-4CA0-9DCB-20D8E491670D}"/>
            </c:ext>
          </c:extLst>
        </c:ser>
        <c:ser>
          <c:idx val="1"/>
          <c:order val="1"/>
          <c:tx>
            <c:v>Erkek</c:v>
          </c:tx>
          <c:spPr>
            <a:solidFill>
              <a:srgbClr val="002060"/>
            </a:solidFill>
            <a:ln>
              <a:noFill/>
            </a:ln>
            <a:effectLst/>
            <a:sp3d/>
          </c:spPr>
          <c:invertIfNegative val="0"/>
          <c:dLbls>
            <c:dLbl>
              <c:idx val="4"/>
              <c:layout>
                <c:manualLayout>
                  <c:x val="0"/>
                  <c:y val="4.62962962962962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E5F-4CA0-9DCB-20D8E491670D}"/>
                </c:ext>
              </c:extLst>
            </c:dLbl>
            <c:dLbl>
              <c:idx val="14"/>
              <c:layout>
                <c:manualLayout>
                  <c:x val="2.7422303473491772E-2"/>
                  <c:y val="-3.24074074074074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E5F-4CA0-9DCB-20D8E491670D}"/>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(Sayfa1!$C$82,Sayfa1!$D$82,Sayfa1!$E$82,Sayfa1!$F$82,Sayfa1!$G$82,Sayfa1!$H$82,Sayfa1!$I$82,Sayfa1!$J$82,Sayfa1!$K$82,Sayfa1!$L$82,Sayfa1!$M$82,Sayfa1!$N$82,Sayfa1!$O$82,Sayfa1!$P$82,Sayfa1!$Q$82)</c:f>
              <c:strCache>
                <c:ptCount val="15"/>
                <c:pt idx="0">
                  <c:v>2021 Toplam</c:v>
                </c:pt>
                <c:pt idx="1">
                  <c:v>2022 Toplam</c:v>
                </c:pt>
                <c:pt idx="2">
                  <c:v>Eyl.22</c:v>
                </c:pt>
                <c:pt idx="3">
                  <c:v>Eki.22</c:v>
                </c:pt>
                <c:pt idx="4">
                  <c:v>Kas.22</c:v>
                </c:pt>
                <c:pt idx="5">
                  <c:v>Ara.22</c:v>
                </c:pt>
                <c:pt idx="6">
                  <c:v>Oca.23</c:v>
                </c:pt>
                <c:pt idx="7">
                  <c:v>Şub.23</c:v>
                </c:pt>
                <c:pt idx="8">
                  <c:v>Mar.23</c:v>
                </c:pt>
                <c:pt idx="9">
                  <c:v>Nis.23</c:v>
                </c:pt>
                <c:pt idx="10">
                  <c:v>May.23</c:v>
                </c:pt>
                <c:pt idx="11">
                  <c:v>Haz.23</c:v>
                </c:pt>
                <c:pt idx="12">
                  <c:v>Tem.23</c:v>
                </c:pt>
                <c:pt idx="13">
                  <c:v>Ağu.23</c:v>
                </c:pt>
                <c:pt idx="14">
                  <c:v>Dönemlik Toplam</c:v>
                </c:pt>
              </c:strCache>
            </c:strRef>
          </c:cat>
          <c:val>
            <c:numRef>
              <c:f>(Sayfa1!$C$84,Sayfa1!$D$84,Sayfa1!$E$84,Sayfa1!$F$84,Sayfa1!$G$84,Sayfa1!$H$84,Sayfa1!$I$84,Sayfa1!$J$84,Sayfa1!$K$84,Sayfa1!$L$84,Sayfa1!$M$84,Sayfa1!$N$84,Sayfa1!$O$84,Sayfa1!$P$84,Sayfa1!$Q$84)</c:f>
              <c:numCache>
                <c:formatCode>General</c:formatCode>
                <c:ptCount val="15"/>
                <c:pt idx="0">
                  <c:v>311</c:v>
                </c:pt>
                <c:pt idx="1">
                  <c:v>716</c:v>
                </c:pt>
                <c:pt idx="2">
                  <c:v>63</c:v>
                </c:pt>
                <c:pt idx="3">
                  <c:v>58</c:v>
                </c:pt>
                <c:pt idx="4">
                  <c:v>69</c:v>
                </c:pt>
                <c:pt idx="5">
                  <c:v>58</c:v>
                </c:pt>
                <c:pt idx="6">
                  <c:v>66</c:v>
                </c:pt>
                <c:pt idx="7">
                  <c:v>33</c:v>
                </c:pt>
                <c:pt idx="8">
                  <c:v>106</c:v>
                </c:pt>
                <c:pt idx="9">
                  <c:v>78</c:v>
                </c:pt>
                <c:pt idx="10">
                  <c:v>114</c:v>
                </c:pt>
                <c:pt idx="11">
                  <c:v>108</c:v>
                </c:pt>
                <c:pt idx="12">
                  <c:v>155</c:v>
                </c:pt>
                <c:pt idx="13">
                  <c:v>179</c:v>
                </c:pt>
                <c:pt idx="14">
                  <c:v>1087</c:v>
                </c:pt>
              </c:numCache>
            </c:numRef>
          </c:val>
          <c:extLst>
            <c:ext xmlns:c16="http://schemas.microsoft.com/office/drawing/2014/chart" uri="{C3380CC4-5D6E-409C-BE32-E72D297353CC}">
              <c16:uniqueId val="{00000002-2E5F-4CA0-9DCB-20D8E491670D}"/>
            </c:ext>
          </c:extLst>
        </c:ser>
        <c:dLbls>
          <c:showLegendKey val="0"/>
          <c:showVal val="0"/>
          <c:showCatName val="0"/>
          <c:showSerName val="0"/>
          <c:showPercent val="0"/>
          <c:showBubbleSize val="0"/>
        </c:dLbls>
        <c:gapWidth val="150"/>
        <c:shape val="box"/>
        <c:axId val="929336079"/>
        <c:axId val="1033936047"/>
        <c:axId val="933287567"/>
      </c:bar3DChart>
      <c:catAx>
        <c:axId val="929336079"/>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tr-TR"/>
          </a:p>
        </c:txPr>
        <c:crossAx val="1033936047"/>
        <c:crosses val="autoZero"/>
        <c:auto val="1"/>
        <c:lblAlgn val="ctr"/>
        <c:lblOffset val="100"/>
        <c:noMultiLvlLbl val="0"/>
      </c:catAx>
      <c:valAx>
        <c:axId val="10339360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tr-TR"/>
          </a:p>
        </c:txPr>
        <c:crossAx val="929336079"/>
        <c:crosses val="autoZero"/>
        <c:crossBetween val="between"/>
      </c:valAx>
      <c:serAx>
        <c:axId val="933287567"/>
        <c:scaling>
          <c:orientation val="minMax"/>
        </c:scaling>
        <c:delete val="1"/>
        <c:axPos val="b"/>
        <c:majorTickMark val="none"/>
        <c:minorTickMark val="none"/>
        <c:tickLblPos val="nextTo"/>
        <c:crossAx val="1033936047"/>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tr-TR"/>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Sayfa1!$E$147</c:f>
              <c:strCache>
                <c:ptCount val="1"/>
                <c:pt idx="0">
                  <c:v>Hasta Sayısı</c:v>
                </c:pt>
              </c:strCache>
            </c:strRef>
          </c:tx>
          <c:spPr>
            <a:solidFill>
              <a:srgbClr val="7030A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Sayfa1!$D$148:$D$157</c:f>
              <c:strCache>
                <c:ptCount val="10"/>
                <c:pt idx="0">
                  <c:v>0-10 arası</c:v>
                </c:pt>
                <c:pt idx="1">
                  <c:v>11-20 arası</c:v>
                </c:pt>
                <c:pt idx="2">
                  <c:v>21-30 arası</c:v>
                </c:pt>
                <c:pt idx="3">
                  <c:v>31-40 arası</c:v>
                </c:pt>
                <c:pt idx="4">
                  <c:v>41-50 arası</c:v>
                </c:pt>
                <c:pt idx="5">
                  <c:v>51-60 arası</c:v>
                </c:pt>
                <c:pt idx="6">
                  <c:v>61-70 arası</c:v>
                </c:pt>
                <c:pt idx="7">
                  <c:v>71-80 arası</c:v>
                </c:pt>
                <c:pt idx="8">
                  <c:v>81-90 arası</c:v>
                </c:pt>
                <c:pt idx="9">
                  <c:v>Toplam</c:v>
                </c:pt>
              </c:strCache>
            </c:strRef>
          </c:cat>
          <c:val>
            <c:numRef>
              <c:f>Sayfa1!$E$148:$E$157</c:f>
              <c:numCache>
                <c:formatCode>General</c:formatCode>
                <c:ptCount val="10"/>
                <c:pt idx="0">
                  <c:v>251</c:v>
                </c:pt>
                <c:pt idx="1">
                  <c:v>337</c:v>
                </c:pt>
                <c:pt idx="2">
                  <c:v>435</c:v>
                </c:pt>
                <c:pt idx="3">
                  <c:v>488</c:v>
                </c:pt>
                <c:pt idx="4">
                  <c:v>498</c:v>
                </c:pt>
                <c:pt idx="5">
                  <c:v>326</c:v>
                </c:pt>
                <c:pt idx="6">
                  <c:v>200</c:v>
                </c:pt>
                <c:pt idx="7">
                  <c:v>94</c:v>
                </c:pt>
                <c:pt idx="8">
                  <c:v>8</c:v>
                </c:pt>
                <c:pt idx="9">
                  <c:v>2637</c:v>
                </c:pt>
              </c:numCache>
            </c:numRef>
          </c:val>
          <c:extLst>
            <c:ext xmlns:c16="http://schemas.microsoft.com/office/drawing/2014/chart" uri="{C3380CC4-5D6E-409C-BE32-E72D297353CC}">
              <c16:uniqueId val="{00000000-04AA-4744-9F69-E7AFB9360C65}"/>
            </c:ext>
          </c:extLst>
        </c:ser>
        <c:dLbls>
          <c:showLegendKey val="0"/>
          <c:showVal val="0"/>
          <c:showCatName val="0"/>
          <c:showSerName val="0"/>
          <c:showPercent val="0"/>
          <c:showBubbleSize val="0"/>
        </c:dLbls>
        <c:gapWidth val="150"/>
        <c:shape val="box"/>
        <c:axId val="1213746767"/>
        <c:axId val="1210638159"/>
        <c:axId val="1128845263"/>
      </c:bar3DChart>
      <c:catAx>
        <c:axId val="121374676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tr-TR"/>
          </a:p>
        </c:txPr>
        <c:crossAx val="1210638159"/>
        <c:crosses val="autoZero"/>
        <c:auto val="1"/>
        <c:lblAlgn val="ctr"/>
        <c:lblOffset val="100"/>
        <c:noMultiLvlLbl val="0"/>
      </c:catAx>
      <c:valAx>
        <c:axId val="12106381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tr-TR"/>
          </a:p>
        </c:txPr>
        <c:crossAx val="1213746767"/>
        <c:crosses val="autoZero"/>
        <c:crossBetween val="between"/>
      </c:valAx>
      <c:serAx>
        <c:axId val="1128845263"/>
        <c:scaling>
          <c:orientation val="minMax"/>
        </c:scaling>
        <c:delete val="1"/>
        <c:axPos val="b"/>
        <c:majorTickMark val="none"/>
        <c:minorTickMark val="none"/>
        <c:tickLblPos val="nextTo"/>
        <c:crossAx val="1210638159"/>
        <c:crosses val="autoZero"/>
      </c:ser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tr-T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spPr>
            <a:solidFill>
              <a:srgbClr val="44546A">
                <a:lumMod val="40000"/>
                <a:lumOff val="60000"/>
              </a:srgbClr>
            </a:solidFill>
            <a:ln>
              <a:noFill/>
            </a:ln>
            <a:effectLst/>
            <a:sp3d/>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(Sayfa1!$C$103,Sayfa1!$D$103,Sayfa1!$E$103,Sayfa1!$F$103,Sayfa1!$G$103,Sayfa1!$H$103,Sayfa1!$I$103,Sayfa1!$J$103,Sayfa1!$K$103,Sayfa1!$L$103,Sayfa1!$M$103,Sayfa1!$N$103,Sayfa1!$O$103,Sayfa1!$P$103,Sayfa1!$Q$103)</c:f>
              <c:strCache>
                <c:ptCount val="15"/>
                <c:pt idx="0">
                  <c:v>2021 Ortalama</c:v>
                </c:pt>
                <c:pt idx="1">
                  <c:v>2022 Ortalama (85%)</c:v>
                </c:pt>
                <c:pt idx="2">
                  <c:v>Eyl.22</c:v>
                </c:pt>
                <c:pt idx="3">
                  <c:v>Eki.22</c:v>
                </c:pt>
                <c:pt idx="4">
                  <c:v>Kas.22</c:v>
                </c:pt>
                <c:pt idx="5">
                  <c:v>Ara.22</c:v>
                </c:pt>
                <c:pt idx="6">
                  <c:v>Oca.23</c:v>
                </c:pt>
                <c:pt idx="7">
                  <c:v>Şub.23</c:v>
                </c:pt>
                <c:pt idx="8">
                  <c:v>Mar.23</c:v>
                </c:pt>
                <c:pt idx="9">
                  <c:v>Nis.23</c:v>
                </c:pt>
                <c:pt idx="10">
                  <c:v>May.23</c:v>
                </c:pt>
                <c:pt idx="11">
                  <c:v>Haz.23</c:v>
                </c:pt>
                <c:pt idx="12">
                  <c:v>Tem.23</c:v>
                </c:pt>
                <c:pt idx="13">
                  <c:v>Ağu.23</c:v>
                </c:pt>
                <c:pt idx="14">
                  <c:v>Dönemlik Ortalama</c:v>
                </c:pt>
              </c:strCache>
            </c:strRef>
          </c:cat>
          <c:val>
            <c:numRef>
              <c:f>(Sayfa1!$C$104,Sayfa1!$D$104,Sayfa1!$E$104,Sayfa1!$F$104,Sayfa1!$G$104,Sayfa1!$H$104,Sayfa1!$I$104,Sayfa1!$J$104,Sayfa1!$K$104,Sayfa1!$L$104,Sayfa1!$M$104,Sayfa1!$N$104,Sayfa1!$O$104,Sayfa1!$P$104,Sayfa1!$Q$104)</c:f>
              <c:numCache>
                <c:formatCode>0.00%</c:formatCode>
                <c:ptCount val="15"/>
                <c:pt idx="0">
                  <c:v>0.88029999999999997</c:v>
                </c:pt>
                <c:pt idx="1">
                  <c:v>0.89219999999999999</c:v>
                </c:pt>
                <c:pt idx="2">
                  <c:v>0.874</c:v>
                </c:pt>
                <c:pt idx="3">
                  <c:v>0.82299999999999995</c:v>
                </c:pt>
                <c:pt idx="4">
                  <c:v>0.85699999999999998</c:v>
                </c:pt>
                <c:pt idx="5">
                  <c:v>0.89980000000000004</c:v>
                </c:pt>
                <c:pt idx="6">
                  <c:v>0.88500000000000001</c:v>
                </c:pt>
                <c:pt idx="7">
                  <c:v>0.89200000000000002</c:v>
                </c:pt>
                <c:pt idx="8">
                  <c:v>0.83799999999999997</c:v>
                </c:pt>
                <c:pt idx="9">
                  <c:v>0.93100000000000005</c:v>
                </c:pt>
                <c:pt idx="10">
                  <c:v>0.86399999999999999</c:v>
                </c:pt>
                <c:pt idx="11">
                  <c:v>0.88100000000000001</c:v>
                </c:pt>
                <c:pt idx="12">
                  <c:v>0.82299999999999995</c:v>
                </c:pt>
                <c:pt idx="13">
                  <c:v>0.85299999999999998</c:v>
                </c:pt>
                <c:pt idx="14">
                  <c:v>0.86839999999999995</c:v>
                </c:pt>
              </c:numCache>
            </c:numRef>
          </c:val>
          <c:extLst>
            <c:ext xmlns:c16="http://schemas.microsoft.com/office/drawing/2014/chart" uri="{C3380CC4-5D6E-409C-BE32-E72D297353CC}">
              <c16:uniqueId val="{00000000-B3B9-449A-8A38-8CA0F60ED302}"/>
            </c:ext>
          </c:extLst>
        </c:ser>
        <c:dLbls>
          <c:showLegendKey val="0"/>
          <c:showVal val="0"/>
          <c:showCatName val="0"/>
          <c:showSerName val="0"/>
          <c:showPercent val="0"/>
          <c:showBubbleSize val="0"/>
        </c:dLbls>
        <c:gapWidth val="150"/>
        <c:shape val="box"/>
        <c:axId val="1131955135"/>
        <c:axId val="792396559"/>
        <c:axId val="940067679"/>
      </c:bar3DChart>
      <c:catAx>
        <c:axId val="113195513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tr-TR"/>
          </a:p>
        </c:txPr>
        <c:crossAx val="792396559"/>
        <c:crosses val="autoZero"/>
        <c:auto val="1"/>
        <c:lblAlgn val="ctr"/>
        <c:lblOffset val="100"/>
        <c:noMultiLvlLbl val="0"/>
      </c:catAx>
      <c:valAx>
        <c:axId val="79239655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tr-TR"/>
          </a:p>
        </c:txPr>
        <c:crossAx val="1131955135"/>
        <c:crosses val="autoZero"/>
        <c:crossBetween val="between"/>
      </c:valAx>
      <c:serAx>
        <c:axId val="940067679"/>
        <c:scaling>
          <c:orientation val="minMax"/>
        </c:scaling>
        <c:delete val="1"/>
        <c:axPos val="b"/>
        <c:majorTickMark val="none"/>
        <c:minorTickMark val="none"/>
        <c:tickLblPos val="nextTo"/>
        <c:crossAx val="792396559"/>
        <c:crosses val="autoZero"/>
      </c:ser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tr-TR"/>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spPr>
            <a:solidFill>
              <a:schemeClr val="accent1"/>
            </a:solidFill>
            <a:ln>
              <a:noFill/>
            </a:ln>
            <a:effectLst/>
            <a:sp3d/>
          </c:spPr>
          <c:invertIfNegative val="0"/>
          <c:cat>
            <c:strRef>
              <c:f>(Sayfa1!$C$124,Sayfa1!$D$124,Sayfa1!$E$124,Sayfa1!$F$124,Sayfa1!$G$124,Sayfa1!$H$124,Sayfa1!$I$124,Sayfa1!$J$124,Sayfa1!$K$124,Sayfa1!$L$124,Sayfa1!$M$124,Sayfa1!$N$124,Sayfa1!$O$124,Sayfa1!$P$124,Sayfa1!$Q$124)</c:f>
              <c:strCache>
                <c:ptCount val="15"/>
                <c:pt idx="0">
                  <c:v>2021 Ortalama</c:v>
                </c:pt>
                <c:pt idx="1">
                  <c:v>2022 Ortalama</c:v>
                </c:pt>
                <c:pt idx="2">
                  <c:v>Eyl.22</c:v>
                </c:pt>
                <c:pt idx="3">
                  <c:v>Eki.22</c:v>
                </c:pt>
                <c:pt idx="4">
                  <c:v>Kas.22</c:v>
                </c:pt>
                <c:pt idx="5">
                  <c:v>Ara.22</c:v>
                </c:pt>
                <c:pt idx="6">
                  <c:v>Oca.23</c:v>
                </c:pt>
                <c:pt idx="7">
                  <c:v>Şub.23</c:v>
                </c:pt>
                <c:pt idx="8">
                  <c:v>Mar.23</c:v>
                </c:pt>
                <c:pt idx="9">
                  <c:v>Nis.23</c:v>
                </c:pt>
                <c:pt idx="10">
                  <c:v>May.23</c:v>
                </c:pt>
                <c:pt idx="11">
                  <c:v>Haz.23</c:v>
                </c:pt>
                <c:pt idx="12">
                  <c:v>Tem.23</c:v>
                </c:pt>
                <c:pt idx="13">
                  <c:v>Ağu.23</c:v>
                </c:pt>
                <c:pt idx="14">
                  <c:v>Dönemlik Ortalama</c:v>
                </c:pt>
              </c:strCache>
            </c:strRef>
          </c:cat>
          <c:val>
            <c:numRef>
              <c:f>(Sayfa1!$C$125,Sayfa1!$D$125,Sayfa1!$E$125,Sayfa1!$F$125,Sayfa1!$G$125,Sayfa1!$H$125,Sayfa1!$I$125,Sayfa1!$J$125,Sayfa1!$K$125,Sayfa1!$L$125,Sayfa1!$M$125,Sayfa1!$N$125,Sayfa1!$O$125,Sayfa1!$P$125,Sayfa1!$Q$125)</c:f>
              <c:numCache>
                <c:formatCode>General</c:formatCode>
                <c:ptCount val="15"/>
              </c:numCache>
            </c:numRef>
          </c:val>
          <c:extLst>
            <c:ext xmlns:c16="http://schemas.microsoft.com/office/drawing/2014/chart" uri="{C3380CC4-5D6E-409C-BE32-E72D297353CC}">
              <c16:uniqueId val="{00000000-393C-46E1-940E-DB6F2FE1EE2B}"/>
            </c:ext>
          </c:extLst>
        </c:ser>
        <c:ser>
          <c:idx val="1"/>
          <c:order val="1"/>
          <c:spPr>
            <a:solidFill>
              <a:srgbClr val="00B05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(Sayfa1!$C$124,Sayfa1!$D$124,Sayfa1!$E$124,Sayfa1!$F$124,Sayfa1!$G$124,Sayfa1!$H$124,Sayfa1!$I$124,Sayfa1!$J$124,Sayfa1!$K$124,Sayfa1!$L$124,Sayfa1!$M$124,Sayfa1!$N$124,Sayfa1!$O$124,Sayfa1!$P$124,Sayfa1!$Q$124)</c:f>
              <c:strCache>
                <c:ptCount val="15"/>
                <c:pt idx="0">
                  <c:v>2021 Ortalama</c:v>
                </c:pt>
                <c:pt idx="1">
                  <c:v>2022 Ortalama</c:v>
                </c:pt>
                <c:pt idx="2">
                  <c:v>Eyl.22</c:v>
                </c:pt>
                <c:pt idx="3">
                  <c:v>Eki.22</c:v>
                </c:pt>
                <c:pt idx="4">
                  <c:v>Kas.22</c:v>
                </c:pt>
                <c:pt idx="5">
                  <c:v>Ara.22</c:v>
                </c:pt>
                <c:pt idx="6">
                  <c:v>Oca.23</c:v>
                </c:pt>
                <c:pt idx="7">
                  <c:v>Şub.23</c:v>
                </c:pt>
                <c:pt idx="8">
                  <c:v>Mar.23</c:v>
                </c:pt>
                <c:pt idx="9">
                  <c:v>Nis.23</c:v>
                </c:pt>
                <c:pt idx="10">
                  <c:v>May.23</c:v>
                </c:pt>
                <c:pt idx="11">
                  <c:v>Haz.23</c:v>
                </c:pt>
                <c:pt idx="12">
                  <c:v>Tem.23</c:v>
                </c:pt>
                <c:pt idx="13">
                  <c:v>Ağu.23</c:v>
                </c:pt>
                <c:pt idx="14">
                  <c:v>Dönemlik Ortalama</c:v>
                </c:pt>
              </c:strCache>
            </c:strRef>
          </c:cat>
          <c:val>
            <c:numRef>
              <c:f>(Sayfa1!$C$126,Sayfa1!$D$126,Sayfa1!$E$126,Sayfa1!$F$126,Sayfa1!$G$126,Sayfa1!$H$126,Sayfa1!$I$126,Sayfa1!$J$126,Sayfa1!$K$126,Sayfa1!$L$126,Sayfa1!$M$126,Sayfa1!$N$126,Sayfa1!$O$126,Sayfa1!$P$126,Sayfa1!$Q$126)</c:f>
              <c:numCache>
                <c:formatCode>0.00%</c:formatCode>
                <c:ptCount val="15"/>
                <c:pt idx="0">
                  <c:v>0.28739999999999999</c:v>
                </c:pt>
                <c:pt idx="1">
                  <c:v>0.43070000000000003</c:v>
                </c:pt>
                <c:pt idx="2">
                  <c:v>0.71940000000000004</c:v>
                </c:pt>
                <c:pt idx="3">
                  <c:v>0.8</c:v>
                </c:pt>
                <c:pt idx="4">
                  <c:v>0.68659999999999999</c:v>
                </c:pt>
                <c:pt idx="5">
                  <c:v>0.67830000000000001</c:v>
                </c:pt>
                <c:pt idx="6">
                  <c:v>0.52200000000000002</c:v>
                </c:pt>
                <c:pt idx="7">
                  <c:v>0.438</c:v>
                </c:pt>
                <c:pt idx="8">
                  <c:v>9.9000000000000005E-2</c:v>
                </c:pt>
                <c:pt idx="9">
                  <c:v>0.13600000000000001</c:v>
                </c:pt>
                <c:pt idx="10">
                  <c:v>5.8999999999999997E-2</c:v>
                </c:pt>
                <c:pt idx="11">
                  <c:v>4.1000000000000002E-2</c:v>
                </c:pt>
                <c:pt idx="12">
                  <c:v>2.1999999999999999E-2</c:v>
                </c:pt>
                <c:pt idx="13">
                  <c:v>0.05</c:v>
                </c:pt>
                <c:pt idx="14">
                  <c:v>0.3543</c:v>
                </c:pt>
              </c:numCache>
            </c:numRef>
          </c:val>
          <c:extLst>
            <c:ext xmlns:c16="http://schemas.microsoft.com/office/drawing/2014/chart" uri="{C3380CC4-5D6E-409C-BE32-E72D297353CC}">
              <c16:uniqueId val="{00000001-393C-46E1-940E-DB6F2FE1EE2B}"/>
            </c:ext>
          </c:extLst>
        </c:ser>
        <c:dLbls>
          <c:showLegendKey val="0"/>
          <c:showVal val="0"/>
          <c:showCatName val="0"/>
          <c:showSerName val="0"/>
          <c:showPercent val="0"/>
          <c:showBubbleSize val="0"/>
        </c:dLbls>
        <c:gapWidth val="150"/>
        <c:shape val="box"/>
        <c:axId val="1123806847"/>
        <c:axId val="787788239"/>
        <c:axId val="1128845791"/>
      </c:bar3DChart>
      <c:catAx>
        <c:axId val="112380684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tr-TR"/>
          </a:p>
        </c:txPr>
        <c:crossAx val="787788239"/>
        <c:crosses val="autoZero"/>
        <c:auto val="1"/>
        <c:lblAlgn val="ctr"/>
        <c:lblOffset val="100"/>
        <c:noMultiLvlLbl val="0"/>
      </c:catAx>
      <c:valAx>
        <c:axId val="7877882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tr-TR"/>
          </a:p>
        </c:txPr>
        <c:crossAx val="1123806847"/>
        <c:crosses val="autoZero"/>
        <c:crossBetween val="between"/>
      </c:valAx>
      <c:serAx>
        <c:axId val="1128845791"/>
        <c:scaling>
          <c:orientation val="minMax"/>
        </c:scaling>
        <c:delete val="1"/>
        <c:axPos val="b"/>
        <c:majorTickMark val="none"/>
        <c:minorTickMark val="none"/>
        <c:tickLblPos val="nextTo"/>
        <c:crossAx val="787788239"/>
        <c:crosses val="autoZero"/>
      </c:ser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tr-T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CDA76-7BFC-4C8C-9F46-76F20F750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16</Pages>
  <Words>2852</Words>
  <Characters>16257</Characters>
  <Application>Microsoft Office Word</Application>
  <DocSecurity>0</DocSecurity>
  <Lines>135</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Zerrin Yağlıoğlu</dc:creator>
  <cp:keywords/>
  <dc:description/>
  <cp:lastModifiedBy>Gülizar Baştutan</cp:lastModifiedBy>
  <cp:revision>53</cp:revision>
  <dcterms:created xsi:type="dcterms:W3CDTF">2023-09-13T06:45:00Z</dcterms:created>
  <dcterms:modified xsi:type="dcterms:W3CDTF">2023-09-15T09:32:00Z</dcterms:modified>
</cp:coreProperties>
</file>